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5F0" w:rsidRPr="0093600D" w:rsidRDefault="000E55F0" w:rsidP="00ED76D0">
      <w:pPr>
        <w:ind w:left="-142"/>
        <w:jc w:val="center"/>
        <w:rPr>
          <w:b/>
          <w:bCs/>
          <w:sz w:val="34"/>
          <w:szCs w:val="34"/>
        </w:rPr>
      </w:pPr>
      <w:r w:rsidRPr="0093600D">
        <w:rPr>
          <w:b/>
          <w:bCs/>
          <w:sz w:val="34"/>
          <w:szCs w:val="34"/>
        </w:rPr>
        <w:t xml:space="preserve">СОБРАНИЕ ДЕПУТАТОВ </w:t>
      </w:r>
      <w:r w:rsidR="00ED76D0" w:rsidRPr="0093600D">
        <w:rPr>
          <w:b/>
          <w:bCs/>
          <w:sz w:val="34"/>
          <w:szCs w:val="34"/>
        </w:rPr>
        <w:t xml:space="preserve"> </w:t>
      </w:r>
      <w:r w:rsidRPr="0093600D">
        <w:rPr>
          <w:b/>
          <w:bCs/>
          <w:sz w:val="34"/>
          <w:szCs w:val="34"/>
        </w:rPr>
        <w:t>ВЫСОКСКОГО</w:t>
      </w:r>
      <w:r w:rsidR="00ED76D0" w:rsidRPr="0093600D">
        <w:rPr>
          <w:b/>
          <w:bCs/>
          <w:sz w:val="34"/>
          <w:szCs w:val="34"/>
        </w:rPr>
        <w:t xml:space="preserve"> </w:t>
      </w:r>
      <w:r w:rsidRPr="0093600D">
        <w:rPr>
          <w:b/>
          <w:bCs/>
          <w:sz w:val="34"/>
          <w:szCs w:val="34"/>
        </w:rPr>
        <w:t>СЕЛЬСОВЕТА</w:t>
      </w:r>
    </w:p>
    <w:p w:rsidR="000E55F0" w:rsidRPr="0093600D" w:rsidRDefault="000E55F0" w:rsidP="00ED76D0">
      <w:pPr>
        <w:jc w:val="center"/>
        <w:rPr>
          <w:b/>
          <w:bCs/>
          <w:sz w:val="34"/>
          <w:szCs w:val="34"/>
        </w:rPr>
      </w:pPr>
      <w:r w:rsidRPr="0093600D">
        <w:rPr>
          <w:b/>
          <w:bCs/>
          <w:sz w:val="34"/>
          <w:szCs w:val="34"/>
        </w:rPr>
        <w:t>МЕДВЕНСКОГО РАЙОНА КУРСКОЙ ОБЛАСТИ</w:t>
      </w:r>
    </w:p>
    <w:p w:rsidR="000E55F0" w:rsidRPr="00CE3C14" w:rsidRDefault="000E55F0" w:rsidP="000E55F0">
      <w:pPr>
        <w:jc w:val="center"/>
        <w:rPr>
          <w:bCs/>
        </w:rPr>
      </w:pPr>
    </w:p>
    <w:p w:rsidR="000E55F0" w:rsidRPr="0093600D" w:rsidRDefault="000E55F0" w:rsidP="000E55F0">
      <w:pPr>
        <w:jc w:val="center"/>
        <w:rPr>
          <w:b/>
          <w:bCs/>
          <w:sz w:val="32"/>
          <w:szCs w:val="32"/>
        </w:rPr>
      </w:pPr>
      <w:r w:rsidRPr="0093600D">
        <w:rPr>
          <w:b/>
          <w:bCs/>
          <w:sz w:val="32"/>
          <w:szCs w:val="32"/>
        </w:rPr>
        <w:t>РЕШЕНИЕ</w:t>
      </w:r>
    </w:p>
    <w:p w:rsidR="00ED76D0" w:rsidRPr="00CE3C14" w:rsidRDefault="00ED76D0" w:rsidP="00ED76D0">
      <w:pPr>
        <w:tabs>
          <w:tab w:val="left" w:pos="0"/>
        </w:tabs>
        <w:rPr>
          <w:vertAlign w:val="superscript"/>
        </w:rPr>
      </w:pPr>
    </w:p>
    <w:p w:rsidR="000E55F0" w:rsidRDefault="000E55F0" w:rsidP="00ED76D0">
      <w:pPr>
        <w:tabs>
          <w:tab w:val="left" w:pos="0"/>
        </w:tabs>
      </w:pPr>
      <w:r w:rsidRPr="0093600D">
        <w:t xml:space="preserve">от </w:t>
      </w:r>
      <w:r w:rsidR="00FE5FBC" w:rsidRPr="0093600D">
        <w:t xml:space="preserve"> </w:t>
      </w:r>
      <w:r w:rsidR="00EA3FFA">
        <w:t>17</w:t>
      </w:r>
      <w:r w:rsidRPr="0093600D">
        <w:t>.0</w:t>
      </w:r>
      <w:r w:rsidR="006F47AE">
        <w:t>7</w:t>
      </w:r>
      <w:r w:rsidRPr="0093600D">
        <w:t>.2015 года</w:t>
      </w:r>
      <w:r w:rsidR="00ED76D0" w:rsidRPr="0093600D">
        <w:t xml:space="preserve">                                       </w:t>
      </w:r>
      <w:r w:rsidRPr="0093600D">
        <w:t xml:space="preserve"> №9</w:t>
      </w:r>
      <w:r w:rsidR="006F47AE">
        <w:t>6</w:t>
      </w:r>
      <w:r w:rsidRPr="0093600D">
        <w:t>/</w:t>
      </w:r>
      <w:r w:rsidR="00EA3FFA">
        <w:t>403</w:t>
      </w:r>
      <w:r w:rsidR="003B1D00" w:rsidRPr="0093600D">
        <w:t xml:space="preserve"> </w:t>
      </w:r>
    </w:p>
    <w:p w:rsidR="0093600D" w:rsidRPr="0093600D" w:rsidRDefault="0093600D" w:rsidP="00ED76D0">
      <w:pPr>
        <w:tabs>
          <w:tab w:val="left" w:pos="0"/>
        </w:tabs>
      </w:pPr>
    </w:p>
    <w:p w:rsidR="00DB6608" w:rsidRDefault="002556CB" w:rsidP="002556CB">
      <w:pPr>
        <w:pStyle w:val="3"/>
        <w:rPr>
          <w:rStyle w:val="aff6"/>
          <w:b/>
          <w:bCs/>
          <w:sz w:val="24"/>
        </w:rPr>
      </w:pPr>
      <w:r>
        <w:rPr>
          <w:rStyle w:val="aff6"/>
          <w:b/>
          <w:bCs/>
          <w:sz w:val="24"/>
        </w:rPr>
        <w:t xml:space="preserve">            </w:t>
      </w:r>
      <w:r w:rsidR="00DB6608" w:rsidRPr="0093600D">
        <w:rPr>
          <w:rStyle w:val="aff6"/>
          <w:b/>
          <w:bCs/>
          <w:sz w:val="24"/>
        </w:rPr>
        <w:t>Об утверждении Положения о порядке управления и распоряжения земельными участками на территории</w:t>
      </w:r>
      <w:r w:rsidR="0058342B" w:rsidRPr="0093600D">
        <w:rPr>
          <w:rStyle w:val="aff6"/>
          <w:b/>
          <w:bCs/>
          <w:sz w:val="24"/>
        </w:rPr>
        <w:t xml:space="preserve"> Высокского  сельсовета</w:t>
      </w:r>
      <w:r w:rsidR="00DB6608" w:rsidRPr="0093600D">
        <w:rPr>
          <w:rStyle w:val="aff6"/>
          <w:b/>
          <w:bCs/>
          <w:sz w:val="24"/>
        </w:rPr>
        <w:t xml:space="preserve"> Медвенского района Курской</w:t>
      </w:r>
      <w:r>
        <w:rPr>
          <w:rStyle w:val="aff6"/>
          <w:b/>
          <w:bCs/>
          <w:sz w:val="24"/>
        </w:rPr>
        <w:t xml:space="preserve"> </w:t>
      </w:r>
      <w:r w:rsidR="00DB6608" w:rsidRPr="0093600D">
        <w:rPr>
          <w:rStyle w:val="aff6"/>
          <w:b/>
          <w:bCs/>
          <w:sz w:val="24"/>
        </w:rPr>
        <w:t>области до разграничения государственной собственности на землю</w:t>
      </w:r>
    </w:p>
    <w:p w:rsidR="0093600D" w:rsidRPr="00BD10E2" w:rsidRDefault="0093600D" w:rsidP="0093600D">
      <w:pPr>
        <w:rPr>
          <w:sz w:val="32"/>
          <w:szCs w:val="32"/>
          <w:lang w:eastAsia="ar-SA"/>
        </w:rPr>
      </w:pPr>
    </w:p>
    <w:p w:rsidR="00DB6608" w:rsidRPr="008F21D7" w:rsidRDefault="00BD10E2" w:rsidP="00BD10E2">
      <w:pPr>
        <w:pStyle w:val="aff3"/>
        <w:spacing w:before="0" w:beforeAutospacing="0" w:after="0"/>
        <w:jc w:val="both"/>
        <w:rPr>
          <w:sz w:val="28"/>
          <w:szCs w:val="28"/>
        </w:rPr>
      </w:pPr>
      <w:r>
        <w:t xml:space="preserve">         </w:t>
      </w:r>
      <w:r w:rsidR="008F21D7">
        <w:t xml:space="preserve"> </w:t>
      </w:r>
      <w:r w:rsidR="0093600D">
        <w:t xml:space="preserve">   </w:t>
      </w:r>
      <w:proofErr w:type="gramStart"/>
      <w:r w:rsidR="00DB6608" w:rsidRPr="008F21D7">
        <w:rPr>
          <w:sz w:val="28"/>
          <w:szCs w:val="28"/>
        </w:rPr>
        <w:t xml:space="preserve">В соответствии </w:t>
      </w:r>
      <w:r w:rsidR="004D2066" w:rsidRPr="008F21D7">
        <w:rPr>
          <w:sz w:val="28"/>
          <w:szCs w:val="28"/>
        </w:rPr>
        <w:t>с Земельным кодексом Российской Федерации, Гражданским кодексом Российской Федерации, Градостроительным кодексом  Российской Федерации</w:t>
      </w:r>
      <w:r w:rsidR="00DB6608" w:rsidRPr="008F21D7">
        <w:rPr>
          <w:sz w:val="28"/>
          <w:szCs w:val="28"/>
        </w:rPr>
        <w:t>, Федеральными законами от 24.07.2002 года №101-ФЗ «Об обороте земель сельскохозяйственного назначения», от 25.10.2001 года №157-ФЗ «О введении в действие Земельного кодекса Российской Федерации», от 21.07.1997 года №122-ФЗ «О государственной регистрации прав на недвижимое имущество и сделок с ним», от 06.10.2003 года №131-ФЗ «Об общих принципах</w:t>
      </w:r>
      <w:proofErr w:type="gramEnd"/>
      <w:r w:rsidR="00DB6608" w:rsidRPr="008F21D7">
        <w:rPr>
          <w:sz w:val="28"/>
          <w:szCs w:val="28"/>
        </w:rPr>
        <w:t xml:space="preserve"> </w:t>
      </w:r>
      <w:proofErr w:type="gramStart"/>
      <w:r w:rsidR="00DB6608" w:rsidRPr="008F21D7">
        <w:rPr>
          <w:sz w:val="28"/>
          <w:szCs w:val="28"/>
        </w:rPr>
        <w:t>организации местного самоуправления в Российской Федерации», постановлением Правительства Российской Федерации от 11.11.2002 года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Законами Курской области от 19.12. 2011 года №104-ЗКО «Об обороте земель сельскохозяйственного назначения на территории Курской области», от 28.12.2007 года №137-ЗКО «О</w:t>
      </w:r>
      <w:proofErr w:type="gramEnd"/>
      <w:r w:rsidR="00DB6608" w:rsidRPr="008F21D7">
        <w:rPr>
          <w:sz w:val="28"/>
          <w:szCs w:val="28"/>
        </w:rPr>
        <w:t xml:space="preserve"> </w:t>
      </w:r>
      <w:proofErr w:type="gramStart"/>
      <w:r w:rsidR="00DB6608" w:rsidRPr="008F21D7">
        <w:rPr>
          <w:sz w:val="28"/>
          <w:szCs w:val="28"/>
        </w:rPr>
        <w:t>порядке определения размера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не разграничена», Уставом муниципального образования «</w:t>
      </w:r>
      <w:r w:rsidR="0093600D" w:rsidRPr="008F21D7">
        <w:rPr>
          <w:sz w:val="28"/>
          <w:szCs w:val="28"/>
        </w:rPr>
        <w:t xml:space="preserve">Высокский </w:t>
      </w:r>
      <w:r w:rsidR="00DB6608" w:rsidRPr="008F21D7">
        <w:rPr>
          <w:sz w:val="28"/>
          <w:szCs w:val="28"/>
        </w:rPr>
        <w:t xml:space="preserve"> сельсовет» Медвенского района Курской области, Собрание депутатов</w:t>
      </w:r>
      <w:r w:rsidR="0058342B" w:rsidRPr="008F21D7">
        <w:rPr>
          <w:sz w:val="28"/>
          <w:szCs w:val="28"/>
        </w:rPr>
        <w:t xml:space="preserve"> Высокского  сельсовета</w:t>
      </w:r>
      <w:r w:rsidR="00DB6608" w:rsidRPr="008F21D7">
        <w:rPr>
          <w:sz w:val="28"/>
          <w:szCs w:val="28"/>
        </w:rPr>
        <w:t xml:space="preserve"> Медвенского района Курской области</w:t>
      </w:r>
      <w:r w:rsidR="0093600D" w:rsidRPr="008F21D7">
        <w:rPr>
          <w:sz w:val="28"/>
          <w:szCs w:val="28"/>
        </w:rPr>
        <w:t xml:space="preserve"> </w:t>
      </w:r>
      <w:r w:rsidR="00DB6608" w:rsidRPr="008F21D7">
        <w:rPr>
          <w:sz w:val="28"/>
          <w:szCs w:val="28"/>
        </w:rPr>
        <w:t>РЕШИЛО:</w:t>
      </w:r>
      <w:proofErr w:type="gramEnd"/>
    </w:p>
    <w:p w:rsidR="00DB6608" w:rsidRPr="008F21D7" w:rsidRDefault="00BD10E2" w:rsidP="00BD10E2">
      <w:pPr>
        <w:suppressAutoHyphens w:val="0"/>
        <w:jc w:val="both"/>
        <w:rPr>
          <w:sz w:val="28"/>
          <w:szCs w:val="28"/>
        </w:rPr>
      </w:pPr>
      <w:r w:rsidRPr="008F21D7">
        <w:rPr>
          <w:sz w:val="28"/>
          <w:szCs w:val="28"/>
        </w:rPr>
        <w:t xml:space="preserve">    </w:t>
      </w:r>
      <w:r w:rsidR="0093600D" w:rsidRPr="008F21D7">
        <w:rPr>
          <w:sz w:val="28"/>
          <w:szCs w:val="28"/>
        </w:rPr>
        <w:t xml:space="preserve">  </w:t>
      </w:r>
      <w:r w:rsidRPr="008F21D7">
        <w:rPr>
          <w:sz w:val="28"/>
          <w:szCs w:val="28"/>
        </w:rPr>
        <w:t xml:space="preserve">    1.</w:t>
      </w:r>
      <w:r w:rsidR="00DB6608" w:rsidRPr="008F21D7">
        <w:rPr>
          <w:sz w:val="28"/>
          <w:szCs w:val="28"/>
        </w:rPr>
        <w:t>Утвердить прилагаемое Положение о порядке управления и распоряжения земельными участками на территории</w:t>
      </w:r>
      <w:r w:rsidR="0058342B" w:rsidRPr="008F21D7">
        <w:rPr>
          <w:sz w:val="28"/>
          <w:szCs w:val="28"/>
        </w:rPr>
        <w:t xml:space="preserve"> Высокского  сельсовета</w:t>
      </w:r>
      <w:r w:rsidR="00DB6608" w:rsidRPr="008F21D7">
        <w:rPr>
          <w:sz w:val="28"/>
          <w:szCs w:val="28"/>
        </w:rPr>
        <w:t xml:space="preserve"> Медвенского района Курской области до разграничения государственной собственности на землю.</w:t>
      </w:r>
    </w:p>
    <w:p w:rsidR="00DB6608" w:rsidRPr="008F21D7" w:rsidRDefault="0093600D" w:rsidP="0093600D">
      <w:pPr>
        <w:pStyle w:val="aff3"/>
        <w:spacing w:before="0" w:beforeAutospacing="0" w:after="0"/>
        <w:jc w:val="both"/>
        <w:rPr>
          <w:sz w:val="28"/>
          <w:szCs w:val="28"/>
        </w:rPr>
      </w:pPr>
      <w:r w:rsidRPr="008F21D7">
        <w:rPr>
          <w:sz w:val="28"/>
          <w:szCs w:val="28"/>
        </w:rPr>
        <w:t xml:space="preserve">        </w:t>
      </w:r>
      <w:r w:rsidR="00BD10E2" w:rsidRPr="008F21D7">
        <w:rPr>
          <w:sz w:val="28"/>
          <w:szCs w:val="28"/>
        </w:rPr>
        <w:t xml:space="preserve"> </w:t>
      </w:r>
      <w:r w:rsidR="00DB6608" w:rsidRPr="008F21D7">
        <w:rPr>
          <w:sz w:val="28"/>
          <w:szCs w:val="28"/>
        </w:rPr>
        <w:t>2.Настоящее решение вступает в силу со дня его официального опубликования (обнародования) и подлежит размещению на официальном сайте Администрации</w:t>
      </w:r>
      <w:r w:rsidR="0058342B" w:rsidRPr="008F21D7">
        <w:rPr>
          <w:sz w:val="28"/>
          <w:szCs w:val="28"/>
        </w:rPr>
        <w:t xml:space="preserve"> Высокского  сельсовета</w:t>
      </w:r>
      <w:r w:rsidR="00DB6608" w:rsidRPr="008F21D7">
        <w:rPr>
          <w:sz w:val="28"/>
          <w:szCs w:val="28"/>
        </w:rPr>
        <w:t xml:space="preserve"> Медвенского района Курской области в сети «Интернет».</w:t>
      </w:r>
    </w:p>
    <w:p w:rsidR="0093600D" w:rsidRPr="008F21D7" w:rsidRDefault="00DB6608" w:rsidP="0093600D">
      <w:pPr>
        <w:jc w:val="both"/>
        <w:rPr>
          <w:sz w:val="28"/>
          <w:szCs w:val="28"/>
        </w:rPr>
      </w:pPr>
      <w:r w:rsidRPr="008F21D7">
        <w:rPr>
          <w:sz w:val="28"/>
          <w:szCs w:val="28"/>
        </w:rPr>
        <w:t> </w:t>
      </w:r>
    </w:p>
    <w:p w:rsidR="0093600D" w:rsidRPr="008F21D7" w:rsidRDefault="0093600D" w:rsidP="00936427">
      <w:pPr>
        <w:jc w:val="both"/>
        <w:rPr>
          <w:sz w:val="28"/>
          <w:szCs w:val="28"/>
        </w:rPr>
      </w:pPr>
    </w:p>
    <w:p w:rsidR="0093600D" w:rsidRPr="008F21D7" w:rsidRDefault="0093600D" w:rsidP="00936427">
      <w:pPr>
        <w:jc w:val="both"/>
        <w:rPr>
          <w:sz w:val="28"/>
          <w:szCs w:val="28"/>
        </w:rPr>
      </w:pPr>
    </w:p>
    <w:p w:rsidR="00936427" w:rsidRPr="008F21D7" w:rsidRDefault="00936427" w:rsidP="00936427">
      <w:pPr>
        <w:jc w:val="both"/>
        <w:rPr>
          <w:sz w:val="28"/>
          <w:szCs w:val="28"/>
        </w:rPr>
      </w:pPr>
      <w:r w:rsidRPr="008F21D7">
        <w:rPr>
          <w:sz w:val="28"/>
          <w:szCs w:val="28"/>
        </w:rPr>
        <w:t>Глава Высокского  сельсовета                                  А.Н. Харланов</w:t>
      </w:r>
    </w:p>
    <w:p w:rsidR="00A47B73" w:rsidRPr="0056368D" w:rsidRDefault="00F50AE2" w:rsidP="00036B1C">
      <w:pPr>
        <w:pStyle w:val="aff3"/>
        <w:spacing w:before="0" w:beforeAutospacing="0" w:after="0"/>
        <w:jc w:val="center"/>
      </w:pPr>
      <w:r>
        <w:br w:type="column"/>
      </w:r>
      <w:r w:rsidR="00036B1C">
        <w:lastRenderedPageBreak/>
        <w:t xml:space="preserve">                                                                                    </w:t>
      </w:r>
      <w:r w:rsidR="00A47B73" w:rsidRPr="0056368D">
        <w:t>Утверждено</w:t>
      </w:r>
    </w:p>
    <w:p w:rsidR="00A47B73" w:rsidRDefault="00A47B73" w:rsidP="00036B1C">
      <w:pPr>
        <w:ind w:left="5670"/>
        <w:jc w:val="center"/>
      </w:pPr>
      <w:r w:rsidRPr="0056368D">
        <w:t>решением Собрания депутатов</w:t>
      </w:r>
    </w:p>
    <w:p w:rsidR="00A47B73" w:rsidRDefault="0058342B" w:rsidP="00A47B73">
      <w:pPr>
        <w:ind w:left="5670"/>
        <w:jc w:val="center"/>
      </w:pPr>
      <w:r>
        <w:t xml:space="preserve"> Высокского  сельсовета</w:t>
      </w:r>
      <w:r w:rsidR="00A47B73" w:rsidRPr="0056368D">
        <w:t xml:space="preserve"> </w:t>
      </w:r>
    </w:p>
    <w:p w:rsidR="00A47B73" w:rsidRPr="0056368D" w:rsidRDefault="00A47B73" w:rsidP="00A47B73">
      <w:pPr>
        <w:ind w:left="5670"/>
        <w:jc w:val="center"/>
      </w:pPr>
      <w:r w:rsidRPr="0056368D">
        <w:t xml:space="preserve">Медвенского района </w:t>
      </w:r>
    </w:p>
    <w:p w:rsidR="00A47B73" w:rsidRPr="0056368D" w:rsidRDefault="00A47B73" w:rsidP="00A47B73">
      <w:pPr>
        <w:ind w:left="5670"/>
        <w:jc w:val="center"/>
      </w:pPr>
      <w:r w:rsidRPr="0056368D">
        <w:t xml:space="preserve">от </w:t>
      </w:r>
      <w:r w:rsidR="003E7E6C">
        <w:t>17</w:t>
      </w:r>
      <w:r>
        <w:t>.07.2015</w:t>
      </w:r>
      <w:r w:rsidRPr="0056368D">
        <w:t xml:space="preserve"> года № </w:t>
      </w:r>
      <w:r w:rsidR="003E7E6C">
        <w:t>96</w:t>
      </w:r>
      <w:r>
        <w:t>/</w:t>
      </w:r>
      <w:r w:rsidR="003E7E6C">
        <w:t>403</w:t>
      </w:r>
    </w:p>
    <w:p w:rsidR="00A47B73" w:rsidRPr="0056368D" w:rsidRDefault="00A47B73" w:rsidP="00036B1C">
      <w:pPr>
        <w:ind w:left="5670"/>
        <w:jc w:val="center"/>
      </w:pPr>
    </w:p>
    <w:p w:rsidR="00A47B73" w:rsidRPr="0056368D" w:rsidRDefault="00A47B73" w:rsidP="00A47B73">
      <w:pPr>
        <w:ind w:left="4678"/>
        <w:jc w:val="center"/>
      </w:pPr>
    </w:p>
    <w:p w:rsidR="00A47B73" w:rsidRPr="0056368D" w:rsidRDefault="00A47B73" w:rsidP="00A47B73">
      <w:pPr>
        <w:jc w:val="center"/>
        <w:rPr>
          <w:b/>
          <w:bCs/>
        </w:rPr>
      </w:pPr>
      <w:r>
        <w:rPr>
          <w:b/>
          <w:bCs/>
        </w:rPr>
        <w:t>П</w:t>
      </w:r>
      <w:r w:rsidRPr="0056368D">
        <w:rPr>
          <w:b/>
          <w:bCs/>
        </w:rPr>
        <w:t xml:space="preserve">оложение </w:t>
      </w:r>
    </w:p>
    <w:p w:rsidR="00A47B73" w:rsidRPr="0056368D" w:rsidRDefault="00A47B73" w:rsidP="00A47B73">
      <w:pPr>
        <w:jc w:val="center"/>
        <w:rPr>
          <w:b/>
          <w:bCs/>
        </w:rPr>
      </w:pPr>
      <w:r w:rsidRPr="0056368D">
        <w:rPr>
          <w:b/>
          <w:bCs/>
        </w:rPr>
        <w:t>о порядке управления и распоряжения земельными участками на территории</w:t>
      </w:r>
      <w:r w:rsidR="0058342B">
        <w:rPr>
          <w:b/>
          <w:bCs/>
        </w:rPr>
        <w:t xml:space="preserve"> Высокского  сельсовета</w:t>
      </w:r>
      <w:r>
        <w:rPr>
          <w:b/>
          <w:bCs/>
        </w:rPr>
        <w:t xml:space="preserve"> М</w:t>
      </w:r>
      <w:r w:rsidRPr="0056368D">
        <w:rPr>
          <w:b/>
          <w:bCs/>
        </w:rPr>
        <w:t>едвенского района</w:t>
      </w:r>
      <w:r>
        <w:rPr>
          <w:b/>
          <w:bCs/>
        </w:rPr>
        <w:t xml:space="preserve"> К</w:t>
      </w:r>
      <w:r w:rsidRPr="0056368D">
        <w:rPr>
          <w:b/>
          <w:bCs/>
        </w:rPr>
        <w:t>урской области до разграничения государственной собственности на землю</w:t>
      </w:r>
    </w:p>
    <w:p w:rsidR="00A47B73" w:rsidRPr="00785EF9" w:rsidRDefault="00A47B73" w:rsidP="00785EF9"/>
    <w:p w:rsidR="00A47B73" w:rsidRPr="0056368D" w:rsidRDefault="00A47B73" w:rsidP="00A47B73">
      <w:pPr>
        <w:jc w:val="center"/>
        <w:rPr>
          <w:b/>
          <w:bCs/>
        </w:rPr>
      </w:pPr>
      <w:r w:rsidRPr="0056368D">
        <w:rPr>
          <w:b/>
          <w:bCs/>
        </w:rPr>
        <w:t>1.Общие положения</w:t>
      </w:r>
    </w:p>
    <w:p w:rsidR="00A47B73" w:rsidRPr="0056368D" w:rsidRDefault="00A47B73" w:rsidP="00A47B73">
      <w:pPr>
        <w:jc w:val="center"/>
      </w:pPr>
    </w:p>
    <w:p w:rsidR="00A47B73" w:rsidRPr="0056368D" w:rsidRDefault="00A47B73" w:rsidP="00BC5AEF">
      <w:pPr>
        <w:numPr>
          <w:ilvl w:val="1"/>
          <w:numId w:val="1"/>
        </w:numPr>
        <w:tabs>
          <w:tab w:val="clear" w:pos="360"/>
          <w:tab w:val="num" w:pos="1080"/>
        </w:tabs>
        <w:ind w:left="0" w:firstLine="736"/>
        <w:jc w:val="both"/>
      </w:pPr>
      <w:proofErr w:type="gramStart"/>
      <w:r w:rsidRPr="0056368D">
        <w:t>Настоящее Положение разработано в соответствии с Земельным</w:t>
      </w:r>
      <w:r w:rsidR="005F413B" w:rsidRPr="005F413B">
        <w:t xml:space="preserve"> </w:t>
      </w:r>
      <w:r w:rsidR="005F413B" w:rsidRPr="0056368D">
        <w:t>кодекс</w:t>
      </w:r>
      <w:r w:rsidR="005F413B">
        <w:t>ом</w:t>
      </w:r>
      <w:r w:rsidR="005F413B" w:rsidRPr="0056368D">
        <w:t xml:space="preserve"> Российской Федерации</w:t>
      </w:r>
      <w:r w:rsidRPr="0056368D">
        <w:t>, Гражданским</w:t>
      </w:r>
      <w:r w:rsidR="005F413B" w:rsidRPr="005F413B">
        <w:t xml:space="preserve"> </w:t>
      </w:r>
      <w:r w:rsidR="005F413B" w:rsidRPr="0056368D">
        <w:t>кодекс</w:t>
      </w:r>
      <w:r w:rsidR="005F413B">
        <w:t>ом</w:t>
      </w:r>
      <w:r w:rsidR="005F413B" w:rsidRPr="0056368D">
        <w:t xml:space="preserve"> Российской Федерации</w:t>
      </w:r>
      <w:r w:rsidRPr="0056368D">
        <w:t>, Градостроительным кодекс</w:t>
      </w:r>
      <w:r w:rsidR="005F413B">
        <w:t>о</w:t>
      </w:r>
      <w:r w:rsidRPr="0056368D">
        <w:t>м</w:t>
      </w:r>
      <w:r w:rsidR="005F413B">
        <w:t xml:space="preserve"> </w:t>
      </w:r>
      <w:r w:rsidRPr="0056368D">
        <w:t xml:space="preserve"> Российской Федерации, Федеральными законами от 24.07.2002 года №101-ФЗ «Об обороте земель сельскохозяйственного назначения», от 25.10.2001 года №137-ФЗ «О введении в действие Земельного кодекса Российской Федерации», от 21.07.1997 года №122-ФЗ «О государственной регистрации прав на недвижимое имущество и сделок  с ним», от 06.10.2006 года №131-ФЗ</w:t>
      </w:r>
      <w:proofErr w:type="gramEnd"/>
      <w:r w:rsidRPr="0056368D">
        <w:t xml:space="preserve"> «</w:t>
      </w:r>
      <w:proofErr w:type="gramStart"/>
      <w:r w:rsidRPr="0056368D">
        <w:t>Об общих принципах организации местного самоуправления в Российской Федерации», постановлением Правительства Российской Федерации от 11.11.2002 года №808 «Об организации и проведении торгов по продаже находящихся в государственной или муниципальной собственности земельных уча</w:t>
      </w:r>
      <w:r>
        <w:t>ст</w:t>
      </w:r>
      <w:r w:rsidRPr="0056368D">
        <w:t>ков или права на заключение договоров аренды таких земельных участ</w:t>
      </w:r>
      <w:r>
        <w:t xml:space="preserve">ков», Законами Курской области от 19.12.2011 года </w:t>
      </w:r>
      <w:r w:rsidRPr="0056368D">
        <w:t>№104-ЗКО «Об обороте земель сельскохозяйственного назначения на территории Курской области», от 28.12.2007 года</w:t>
      </w:r>
      <w:proofErr w:type="gramEnd"/>
      <w:r w:rsidRPr="0056368D">
        <w:t xml:space="preserve"> №137-ЗКО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 и регулирует порядок управления и распоряжения земельными участками до разграничения государственной собственности на землю.</w:t>
      </w:r>
    </w:p>
    <w:p w:rsidR="00A47B73" w:rsidRPr="0056368D" w:rsidRDefault="00A47B73" w:rsidP="00A47B73">
      <w:pPr>
        <w:ind w:firstLine="736"/>
        <w:jc w:val="both"/>
      </w:pPr>
      <w:r w:rsidRPr="0056368D">
        <w:t>Настоящее Положение направлено на конкретизацию норм федерального и областного законодательства, регулирующих земельные отношения, в целях обеспечения рационального использования земель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области.</w:t>
      </w:r>
    </w:p>
    <w:p w:rsidR="00A47B73" w:rsidRPr="0056368D" w:rsidRDefault="00A47B73" w:rsidP="00BC5AEF">
      <w:pPr>
        <w:numPr>
          <w:ilvl w:val="1"/>
          <w:numId w:val="2"/>
        </w:numPr>
        <w:tabs>
          <w:tab w:val="clear" w:pos="465"/>
          <w:tab w:val="left" w:pos="1086"/>
          <w:tab w:val="left" w:pos="1157"/>
        </w:tabs>
        <w:ind w:left="0" w:firstLine="736"/>
        <w:jc w:val="both"/>
      </w:pPr>
      <w:r w:rsidRPr="0056368D">
        <w:t>Объектами земельных отношений являются:</w:t>
      </w:r>
    </w:p>
    <w:p w:rsidR="00A47B73" w:rsidRPr="0056368D" w:rsidRDefault="00A47B73" w:rsidP="00BC5AEF">
      <w:pPr>
        <w:numPr>
          <w:ilvl w:val="0"/>
          <w:numId w:val="3"/>
        </w:numPr>
        <w:tabs>
          <w:tab w:val="clear" w:pos="1080"/>
          <w:tab w:val="num" w:pos="720"/>
          <w:tab w:val="left" w:pos="971"/>
        </w:tabs>
        <w:ind w:left="720" w:hanging="14"/>
        <w:jc w:val="both"/>
      </w:pPr>
      <w:r w:rsidRPr="0056368D">
        <w:t>земля как природный объект и природный ресурс;</w:t>
      </w:r>
    </w:p>
    <w:p w:rsidR="00A47B73" w:rsidRPr="0056368D" w:rsidRDefault="00A47B73" w:rsidP="00BC5AEF">
      <w:pPr>
        <w:numPr>
          <w:ilvl w:val="0"/>
          <w:numId w:val="3"/>
        </w:numPr>
        <w:tabs>
          <w:tab w:val="clear" w:pos="1080"/>
          <w:tab w:val="num" w:pos="720"/>
          <w:tab w:val="left" w:pos="971"/>
        </w:tabs>
        <w:ind w:left="720" w:hanging="14"/>
        <w:jc w:val="both"/>
      </w:pPr>
      <w:r w:rsidRPr="0056368D">
        <w:t>земельные участки;</w:t>
      </w:r>
    </w:p>
    <w:p w:rsidR="00A47B73" w:rsidRPr="0056368D" w:rsidRDefault="00A47B73" w:rsidP="00BC5AEF">
      <w:pPr>
        <w:numPr>
          <w:ilvl w:val="0"/>
          <w:numId w:val="3"/>
        </w:numPr>
        <w:tabs>
          <w:tab w:val="clear" w:pos="1080"/>
          <w:tab w:val="num" w:pos="720"/>
          <w:tab w:val="left" w:pos="971"/>
        </w:tabs>
        <w:ind w:left="720" w:hanging="14"/>
        <w:jc w:val="both"/>
      </w:pPr>
      <w:r w:rsidRPr="0056368D">
        <w:t>части земельных участков.</w:t>
      </w:r>
    </w:p>
    <w:p w:rsidR="00A47B73" w:rsidRPr="0056368D" w:rsidRDefault="00A47B73" w:rsidP="00BC5AEF">
      <w:pPr>
        <w:numPr>
          <w:ilvl w:val="1"/>
          <w:numId w:val="4"/>
        </w:numPr>
        <w:tabs>
          <w:tab w:val="clear" w:pos="0"/>
          <w:tab w:val="left" w:pos="971"/>
          <w:tab w:val="num" w:pos="1080"/>
        </w:tabs>
        <w:ind w:firstLine="786"/>
        <w:jc w:val="both"/>
      </w:pPr>
      <w:r w:rsidRPr="0056368D">
        <w:t>Участниками земельных отношений являются граждане, юридические лица, Российская Федерация, субъекты Российской Федерации, муниципальные образования.</w:t>
      </w:r>
    </w:p>
    <w:p w:rsidR="00A47B73" w:rsidRPr="0056368D" w:rsidRDefault="00A47B73" w:rsidP="00BC5AEF">
      <w:pPr>
        <w:numPr>
          <w:ilvl w:val="1"/>
          <w:numId w:val="4"/>
        </w:numPr>
        <w:tabs>
          <w:tab w:val="clear" w:pos="0"/>
          <w:tab w:val="left" w:pos="971"/>
          <w:tab w:val="num" w:pos="1080"/>
        </w:tabs>
        <w:ind w:firstLine="786"/>
        <w:jc w:val="both"/>
      </w:pPr>
      <w:r w:rsidRPr="0056368D">
        <w:t>Права иностранных граждан, лиц без гражданства и иностранных юридических лиц на приобретение в собственность земельных участков определяются в соответствии с Земельным кодексом, федеральными законами.</w:t>
      </w:r>
    </w:p>
    <w:p w:rsidR="00A47B73" w:rsidRPr="0056368D" w:rsidRDefault="00A47B73" w:rsidP="00BC5AEF">
      <w:pPr>
        <w:numPr>
          <w:ilvl w:val="1"/>
          <w:numId w:val="4"/>
        </w:numPr>
        <w:tabs>
          <w:tab w:val="clear" w:pos="0"/>
          <w:tab w:val="left" w:pos="971"/>
          <w:tab w:val="num" w:pos="1080"/>
        </w:tabs>
        <w:ind w:firstLine="786"/>
        <w:jc w:val="both"/>
      </w:pPr>
      <w:r w:rsidRPr="0056368D">
        <w:t>Основные понятия и определения, используемые в настоящем Положении: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земельный участок как объект земельных отношений — часть земной поверхности, границы которой определены в соответствии с федеральными законами;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граница земельного участка — замкнутая линия, фиксирующая пределы территории земельного участка, вынесенная и закрепленная на местности в установленном законодательством порядке;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оборот земель — переход прав на земельный участок от одного лица к другому в соответствии с действующим законодательством РФ;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lastRenderedPageBreak/>
        <w:t>собственники земельных участков — лица, являющиеся собственниками земельных участков;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землепользователи —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землевладельцы — лица, владеющие и пользующиеся земельными участками на праве пожизненного наследуемого владения;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арендаторы земельных участков — лица, владеющие и пользующиеся земельными участками по договору аренды, договору субаренды;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обладатели сервитута — лица, имеющие право ограниченного пользования чужими земельными участками (сервитут);</w:t>
      </w:r>
    </w:p>
    <w:p w:rsidR="00A47B73" w:rsidRPr="0056368D" w:rsidRDefault="00A47B73" w:rsidP="00BC5AEF">
      <w:pPr>
        <w:numPr>
          <w:ilvl w:val="0"/>
          <w:numId w:val="5"/>
        </w:numPr>
        <w:tabs>
          <w:tab w:val="clear" w:pos="0"/>
          <w:tab w:val="num" w:pos="720"/>
          <w:tab w:val="left" w:pos="971"/>
        </w:tabs>
        <w:ind w:firstLine="786"/>
        <w:jc w:val="both"/>
      </w:pPr>
      <w:proofErr w:type="gramStart"/>
      <w:r w:rsidRPr="0056368D">
        <w:t>временное сооружение — сооружение сборно-разборной конструкции, каркасного или же контейнерного типа, ограждающие конструкции которого выполнены из легких материалов, устанавливаемое на незаглубленный фундамент и не имеющее жесткой связи с ним, функциональное назначение и технико-экономические характеристики которого не соответствуют утвержденной градостроительной документации, подлежащее демонтажу (сносу) по истечении срока аренды земельного уча</w:t>
      </w:r>
      <w:r>
        <w:t>стка и (или) других оговоренных</w:t>
      </w:r>
      <w:r w:rsidRPr="0056368D">
        <w:t xml:space="preserve"> условий.</w:t>
      </w:r>
      <w:proofErr w:type="gramEnd"/>
      <w:r w:rsidRPr="0056368D">
        <w:t xml:space="preserve"> </w:t>
      </w:r>
      <w:proofErr w:type="gramStart"/>
      <w:r w:rsidRPr="0056368D">
        <w:t>К временным сооружениям относятся магазины павильонного типа, киоски, павильоны, торгово-остановочные комплексы, палатки, лотки, торговые ряды, площадки летней торговли, контейнеры, индивидуальные металлические гаражи, склады контейнерного типа, рекламные щиты.</w:t>
      </w:r>
      <w:proofErr w:type="gramEnd"/>
    </w:p>
    <w:p w:rsidR="00A47B73" w:rsidRPr="0056368D" w:rsidRDefault="00A47B73" w:rsidP="00A47B73">
      <w:pPr>
        <w:tabs>
          <w:tab w:val="left" w:pos="971"/>
        </w:tabs>
        <w:ind w:firstLine="786"/>
        <w:jc w:val="both"/>
      </w:pPr>
      <w:r w:rsidRPr="0056368D">
        <w:t>Уполномоченный орган — орган местного самоуправления, осуществляющий предоставление земельных участков в пределах его компетенции.</w:t>
      </w:r>
    </w:p>
    <w:p w:rsidR="00A47B73" w:rsidRPr="0056368D" w:rsidRDefault="00A47B73" w:rsidP="00BC5AEF">
      <w:pPr>
        <w:numPr>
          <w:ilvl w:val="1"/>
          <w:numId w:val="6"/>
        </w:numPr>
        <w:tabs>
          <w:tab w:val="clear" w:pos="0"/>
          <w:tab w:val="left" w:pos="971"/>
          <w:tab w:val="num" w:pos="1080"/>
        </w:tabs>
        <w:ind w:firstLine="786"/>
        <w:jc w:val="both"/>
      </w:pPr>
      <w:r w:rsidRPr="0056368D">
        <w:t>Функции управления и распоряжения земель</w:t>
      </w:r>
      <w:r>
        <w:t>ными участками до разграничения</w:t>
      </w:r>
      <w:r w:rsidRPr="0056368D">
        <w:t xml:space="preserve"> государственной собственности на землю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осуществляет Администрация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области.</w:t>
      </w:r>
    </w:p>
    <w:p w:rsidR="00A47B73" w:rsidRPr="0056368D" w:rsidRDefault="00A47B73" w:rsidP="00A47B73">
      <w:pPr>
        <w:tabs>
          <w:tab w:val="left" w:pos="971"/>
        </w:tabs>
        <w:ind w:firstLine="786"/>
        <w:jc w:val="both"/>
      </w:pPr>
      <w:r w:rsidRPr="0056368D">
        <w:t>Администрация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 осуществляет следующие полномочия в сфере земельных правоотношений: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>
        <w:t xml:space="preserve">управляет и распоряжается </w:t>
      </w:r>
      <w:r w:rsidRPr="0056368D">
        <w:t>земельными участками, находящимися в муниципальной собственности;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 xml:space="preserve">утверждает схемы территориального планирования муниципального </w:t>
      </w:r>
      <w:r>
        <w:t>образования</w:t>
      </w:r>
      <w:r w:rsidRPr="0056368D">
        <w:t xml:space="preserve">, утверждает подготовленную на основе схемы территориального планирования муниципального </w:t>
      </w:r>
      <w:r>
        <w:t>образования</w:t>
      </w:r>
      <w:r w:rsidRPr="0056368D">
        <w:t xml:space="preserve"> документацию по планировке территории, ведет информационную систему обеспечения градостроительной деятельности, осуществляет на территории муниципального </w:t>
      </w:r>
      <w:r>
        <w:t>образования</w:t>
      </w:r>
      <w:r w:rsidRPr="0056368D">
        <w:t xml:space="preserve"> резервирование и изъя</w:t>
      </w:r>
      <w:r>
        <w:t>тие, в том числе путем выкупа, земельных участков в границах м</w:t>
      </w:r>
      <w:r w:rsidRPr="0056368D">
        <w:t xml:space="preserve">униципального </w:t>
      </w:r>
      <w:r>
        <w:t xml:space="preserve">образования </w:t>
      </w:r>
      <w:r w:rsidRPr="0056368D">
        <w:t>для мун</w:t>
      </w:r>
      <w:r>
        <w:t>и</w:t>
      </w:r>
      <w:r w:rsidRPr="0056368D">
        <w:t>ципальных нужд;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 xml:space="preserve"> утверж</w:t>
      </w:r>
      <w:r>
        <w:t>дает положения, инструкции и т.</w:t>
      </w:r>
      <w:r w:rsidRPr="0056368D">
        <w:t>п. по вопросам землепользования, касающиеся оформления и согласования правовых документов на землю;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рассматривает ходатайства юридических и физических лиц о предоставлении (продаже) или изъятии земельных участков, при отклонении ходатайства направляет заявителю мотивированный отказ;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определяет размер арендной платы, порядок, условия и сроки внесения арендной платы за земли, находящиеся в муниципальной собственности;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в порядке, установленном настоящим Положением, решает вопросы предоставления (продажи) или изъятия земельных участков, находящихся в муниципальной собственности;</w:t>
      </w:r>
    </w:p>
    <w:p w:rsidR="00A47B73" w:rsidRPr="0056368D" w:rsidRDefault="00A47B73" w:rsidP="00BC5AEF">
      <w:pPr>
        <w:numPr>
          <w:ilvl w:val="0"/>
          <w:numId w:val="7"/>
        </w:numPr>
        <w:tabs>
          <w:tab w:val="clear" w:pos="0"/>
          <w:tab w:val="num" w:pos="720"/>
          <w:tab w:val="left" w:pos="971"/>
        </w:tabs>
        <w:ind w:firstLine="786"/>
        <w:jc w:val="both"/>
      </w:pPr>
      <w:r w:rsidRPr="0056368D">
        <w:t>решает иные вопросы, предусмотренные действующим законодательством.</w:t>
      </w:r>
    </w:p>
    <w:p w:rsidR="00A47B73" w:rsidRPr="0056368D" w:rsidRDefault="00A47B73" w:rsidP="00BC5AEF">
      <w:pPr>
        <w:numPr>
          <w:ilvl w:val="1"/>
          <w:numId w:val="8"/>
        </w:numPr>
        <w:tabs>
          <w:tab w:val="clear" w:pos="0"/>
          <w:tab w:val="left" w:pos="971"/>
          <w:tab w:val="num" w:pos="1080"/>
        </w:tabs>
        <w:ind w:firstLine="786"/>
        <w:jc w:val="both"/>
      </w:pPr>
      <w:r w:rsidRPr="0056368D">
        <w:t xml:space="preserve">Предельные размеры </w:t>
      </w:r>
      <w:proofErr w:type="gramStart"/>
      <w:r w:rsidRPr="0056368D">
        <w:t>земельных участков, предоставляемых для индивидуального жилищного строительства и ведения личного подсобного хозяйства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составляют</w:t>
      </w:r>
      <w:proofErr w:type="gramEnd"/>
      <w:r w:rsidRPr="0056368D">
        <w:t>:</w:t>
      </w:r>
    </w:p>
    <w:p w:rsidR="00A47B73" w:rsidRPr="0056368D" w:rsidRDefault="00A47B73" w:rsidP="00A47B73">
      <w:pPr>
        <w:tabs>
          <w:tab w:val="left" w:pos="971"/>
        </w:tabs>
        <w:ind w:firstLine="786"/>
        <w:jc w:val="both"/>
      </w:pPr>
      <w:r w:rsidRPr="0056368D">
        <w:t>городское поселение: от 0,05 га до 0,15 га;</w:t>
      </w:r>
    </w:p>
    <w:p w:rsidR="00A47B73" w:rsidRPr="0056368D" w:rsidRDefault="00A47B73" w:rsidP="00A47B73">
      <w:pPr>
        <w:tabs>
          <w:tab w:val="left" w:pos="971"/>
        </w:tabs>
        <w:ind w:firstLine="786"/>
        <w:jc w:val="both"/>
      </w:pPr>
      <w:r w:rsidRPr="0056368D">
        <w:lastRenderedPageBreak/>
        <w:t>сел</w:t>
      </w:r>
      <w:r>
        <w:t>ьс</w:t>
      </w:r>
      <w:r w:rsidRPr="0056368D">
        <w:t>кие поселения: от 0,05 га до 0,50 га</w:t>
      </w:r>
    </w:p>
    <w:p w:rsidR="00A47B73" w:rsidRPr="0056368D" w:rsidRDefault="00A47B73" w:rsidP="00A47B73">
      <w:pPr>
        <w:tabs>
          <w:tab w:val="left" w:pos="971"/>
        </w:tabs>
        <w:ind w:firstLine="786"/>
        <w:jc w:val="both"/>
      </w:pPr>
      <w:r w:rsidRPr="0056368D">
        <w:t>При предоставлении земельных участков для ведения крестьянского (фермерского) хозяйства, садоводства, огородничества, животн</w:t>
      </w:r>
      <w:r>
        <w:t>оводства, дачного строительства</w:t>
      </w:r>
      <w:r w:rsidRPr="0056368D">
        <w:t xml:space="preserve"> применяются предельные (максимальные и минимальные) размеры земельных участков, устан</w:t>
      </w:r>
      <w:r>
        <w:t>ов</w:t>
      </w:r>
      <w:r w:rsidRPr="0056368D">
        <w:t>ленные законом Курской области от 11.04.2007 года №35-ЗКО «О предельных размерах земельных участков, предоставляемых гражданам в Курской области».</w:t>
      </w:r>
    </w:p>
    <w:p w:rsidR="00A47B73" w:rsidRPr="0056368D" w:rsidRDefault="00A47B73" w:rsidP="00A47B73">
      <w:pPr>
        <w:tabs>
          <w:tab w:val="left" w:pos="971"/>
        </w:tabs>
        <w:jc w:val="center"/>
      </w:pPr>
    </w:p>
    <w:p w:rsidR="00A47B73" w:rsidRPr="0056368D" w:rsidRDefault="00A47B73" w:rsidP="00A47B73">
      <w:pPr>
        <w:tabs>
          <w:tab w:val="left" w:pos="971"/>
        </w:tabs>
        <w:jc w:val="center"/>
        <w:rPr>
          <w:b/>
          <w:bCs/>
        </w:rPr>
      </w:pPr>
      <w:r w:rsidRPr="0056368D">
        <w:rPr>
          <w:b/>
          <w:bCs/>
        </w:rPr>
        <w:t>2.</w:t>
      </w:r>
      <w:proofErr w:type="gramStart"/>
      <w:r w:rsidRPr="0056368D">
        <w:rPr>
          <w:b/>
          <w:bCs/>
        </w:rPr>
        <w:t>Основания возникновения прав</w:t>
      </w:r>
      <w:proofErr w:type="gramEnd"/>
      <w:r w:rsidRPr="0056368D">
        <w:rPr>
          <w:b/>
          <w:bCs/>
        </w:rPr>
        <w:t xml:space="preserve"> на земельные участки</w:t>
      </w:r>
    </w:p>
    <w:p w:rsidR="00A47B73" w:rsidRPr="0056368D" w:rsidRDefault="00A47B73" w:rsidP="00A47B73">
      <w:pPr>
        <w:tabs>
          <w:tab w:val="left" w:pos="971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10"/>
        </w:numPr>
        <w:tabs>
          <w:tab w:val="left" w:pos="971"/>
        </w:tabs>
        <w:ind w:left="0" w:firstLine="786"/>
        <w:jc w:val="both"/>
      </w:pPr>
      <w:r w:rsidRPr="0056368D">
        <w:t>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 для распоряжения, владения и пользования землей применяются следующие виды права на земельные участки:</w:t>
      </w:r>
    </w:p>
    <w:p w:rsidR="00A47B73" w:rsidRPr="0056368D" w:rsidRDefault="00A47B73" w:rsidP="00BC5AEF">
      <w:pPr>
        <w:numPr>
          <w:ilvl w:val="2"/>
          <w:numId w:val="11"/>
        </w:numPr>
        <w:tabs>
          <w:tab w:val="left" w:pos="971"/>
          <w:tab w:val="left" w:pos="1086"/>
        </w:tabs>
        <w:ind w:left="0" w:firstLine="786"/>
        <w:jc w:val="both"/>
      </w:pPr>
      <w:r w:rsidRPr="0056368D">
        <w:t>право собственности;</w:t>
      </w:r>
    </w:p>
    <w:p w:rsidR="00A47B73" w:rsidRPr="0056368D" w:rsidRDefault="00A47B73" w:rsidP="00BC5AEF">
      <w:pPr>
        <w:numPr>
          <w:ilvl w:val="2"/>
          <w:numId w:val="11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право постоянного (бессрочного) пользования;</w:t>
      </w:r>
    </w:p>
    <w:p w:rsidR="00A47B73" w:rsidRPr="0056368D" w:rsidRDefault="00A47B73" w:rsidP="00BC5AEF">
      <w:pPr>
        <w:numPr>
          <w:ilvl w:val="2"/>
          <w:numId w:val="11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право безвозмездного срочного пользования;</w:t>
      </w:r>
    </w:p>
    <w:p w:rsidR="00A47B73" w:rsidRPr="0056368D" w:rsidRDefault="00A47B73" w:rsidP="00BC5AEF">
      <w:pPr>
        <w:numPr>
          <w:ilvl w:val="2"/>
          <w:numId w:val="11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право пожизненного наследуемого владения;</w:t>
      </w:r>
    </w:p>
    <w:p w:rsidR="00A47B73" w:rsidRPr="0056368D" w:rsidRDefault="00A47B73" w:rsidP="00BC5AEF">
      <w:pPr>
        <w:numPr>
          <w:ilvl w:val="2"/>
          <w:numId w:val="11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право ограниченного пользования чужими земельными участками (сервитут);</w:t>
      </w:r>
    </w:p>
    <w:p w:rsidR="00A47B73" w:rsidRPr="0056368D" w:rsidRDefault="00A47B73" w:rsidP="00BC5AEF">
      <w:pPr>
        <w:numPr>
          <w:ilvl w:val="2"/>
          <w:numId w:val="11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право аренды.</w:t>
      </w:r>
    </w:p>
    <w:p w:rsidR="00A47B73" w:rsidRPr="0056368D" w:rsidRDefault="00A47B73" w:rsidP="00BC5AEF">
      <w:pPr>
        <w:numPr>
          <w:ilvl w:val="1"/>
          <w:numId w:val="12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Граждане Российской Федерации имеют право на получение земельных участков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 в собственность либо в аренду в соответствии с Земельным кодексом РФ, федеральным законодательством, законодательством Курской области и настоящим Положением.</w:t>
      </w:r>
    </w:p>
    <w:p w:rsidR="00A47B73" w:rsidRPr="0056368D" w:rsidRDefault="00A47B73" w:rsidP="00A47B73">
      <w:pPr>
        <w:tabs>
          <w:tab w:val="left" w:pos="971"/>
          <w:tab w:val="left" w:pos="1129"/>
        </w:tabs>
        <w:ind w:firstLine="786"/>
        <w:jc w:val="both"/>
      </w:pPr>
      <w:r w:rsidRPr="0056368D">
        <w:t>Юридические лица Российской Федерации имеют право на получение земельных участков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</w:t>
      </w:r>
      <w:r>
        <w:t>айона Курской области в постоян</w:t>
      </w:r>
      <w:r w:rsidRPr="0056368D">
        <w:t>ное (бессрочное) пользование, в безвозмездное срочное пользование, в собственность либо в аренду в соответствии с Земельным кодексом РФ, федеральным законодательством, законодательством Курской области.</w:t>
      </w:r>
    </w:p>
    <w:p w:rsidR="00A47B73" w:rsidRPr="0056368D" w:rsidRDefault="00A47B73" w:rsidP="00BC5AEF">
      <w:pPr>
        <w:numPr>
          <w:ilvl w:val="1"/>
          <w:numId w:val="13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Права на земельные участки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 возникают по основаниям, установленным действующим законодательством РФ, и подлеж</w:t>
      </w:r>
      <w:r>
        <w:t xml:space="preserve">ат государственной регистрации </w:t>
      </w:r>
      <w:r w:rsidRPr="0056368D">
        <w:t>в случаях, установленных действующим законодательством Российской Федерации.</w:t>
      </w:r>
    </w:p>
    <w:p w:rsidR="00A47B73" w:rsidRPr="0056368D" w:rsidRDefault="00A47B73" w:rsidP="00A47B73">
      <w:pPr>
        <w:tabs>
          <w:tab w:val="left" w:pos="971"/>
          <w:tab w:val="left" w:pos="1129"/>
        </w:tabs>
        <w:ind w:firstLine="786"/>
        <w:jc w:val="both"/>
      </w:pPr>
      <w:r w:rsidRPr="0056368D">
        <w:t>Оборот земельных участков на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 осуществляется в соответствии с действующим законодательством РФ и настоящим Положением.</w:t>
      </w:r>
    </w:p>
    <w:p w:rsidR="00A47B73" w:rsidRPr="0056368D" w:rsidRDefault="00A47B73" w:rsidP="00A47B73">
      <w:pPr>
        <w:tabs>
          <w:tab w:val="left" w:pos="971"/>
          <w:tab w:val="left" w:pos="1129"/>
        </w:tabs>
        <w:ind w:firstLine="786"/>
        <w:jc w:val="both"/>
      </w:pPr>
      <w:r w:rsidRPr="0056368D">
        <w:t>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A47B73" w:rsidRPr="0056368D" w:rsidRDefault="00A47B73" w:rsidP="00A47B73">
      <w:pPr>
        <w:tabs>
          <w:tab w:val="left" w:pos="971"/>
          <w:tab w:val="left" w:pos="1129"/>
        </w:tabs>
        <w:ind w:firstLine="786"/>
        <w:jc w:val="both"/>
      </w:pPr>
      <w:r w:rsidRPr="0056368D">
        <w:t>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</w:pP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  <w:r w:rsidRPr="0056368D">
        <w:rPr>
          <w:b/>
          <w:bCs/>
        </w:rPr>
        <w:t>3.Право собственности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14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Собственностью граждан и юридических лиц (частной собственностью) являются земельные участки, приобретенные гражданами и юридическими лицами по основаниям, предусмотренным законодательством Российской Федерации.</w:t>
      </w:r>
    </w:p>
    <w:p w:rsidR="00A47B73" w:rsidRPr="0056368D" w:rsidRDefault="00A47B73" w:rsidP="00BC5AEF">
      <w:pPr>
        <w:numPr>
          <w:ilvl w:val="1"/>
          <w:numId w:val="14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Предоставление земельных участков, находящихся в государственной или муниципальной собственности, в собственность граждан и юридических лиц осуществляется за плату.</w:t>
      </w:r>
    </w:p>
    <w:p w:rsidR="00A47B73" w:rsidRPr="0056368D" w:rsidRDefault="00A47B73" w:rsidP="00A47B73">
      <w:pPr>
        <w:tabs>
          <w:tab w:val="left" w:pos="971"/>
          <w:tab w:val="left" w:pos="1129"/>
        </w:tabs>
        <w:ind w:firstLine="786"/>
        <w:jc w:val="both"/>
      </w:pPr>
      <w:r w:rsidRPr="0056368D">
        <w:t>Предоставление земельных участков в собственность граждан и юридических лиц может осуществляться бесплатно в случаях, предусмотренных Земельным кодексом, федеральными законами и законами Курской области</w:t>
      </w:r>
    </w:p>
    <w:p w:rsidR="00A47B73" w:rsidRPr="0056368D" w:rsidRDefault="00A47B73" w:rsidP="00BC5AEF">
      <w:pPr>
        <w:numPr>
          <w:ilvl w:val="1"/>
          <w:numId w:val="15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lastRenderedPageBreak/>
        <w:t>Иностранным гражданам, лицам без гражданства и иностранным юридическим лицам земельные участки предоставляются в собственность только за плату, размер которой устанавливается Земельным кодексом РФ.</w:t>
      </w:r>
    </w:p>
    <w:p w:rsidR="00A47B73" w:rsidRPr="0056368D" w:rsidRDefault="00A47B73" w:rsidP="00BC5AEF">
      <w:pPr>
        <w:numPr>
          <w:ilvl w:val="1"/>
          <w:numId w:val="15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Предоставление в собственность граждан земельных участков, ранее предоставленных им в постоянное (бессрочное) пользование, пожизненное наследуемое владение, осуществляется в соответствии с действующим законодательством.</w:t>
      </w:r>
    </w:p>
    <w:p w:rsidR="00A47B73" w:rsidRPr="0056368D" w:rsidRDefault="00A47B73" w:rsidP="00BC5AEF">
      <w:pPr>
        <w:numPr>
          <w:ilvl w:val="1"/>
          <w:numId w:val="15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Исключительное право на приобретение в собственность земельных участков имеют граждане и юридические лица — собственни</w:t>
      </w:r>
      <w:r>
        <w:t>ки зданий, строений, сооружений</w:t>
      </w:r>
      <w:r w:rsidRPr="0056368D">
        <w:t xml:space="preserve"> в порядке и на условиях, которые </w:t>
      </w:r>
      <w:r>
        <w:t>установлены</w:t>
      </w:r>
      <w:r w:rsidRPr="0056368D">
        <w:t xml:space="preserve"> Земельным кодексом РФ, федеральными законами.</w:t>
      </w:r>
    </w:p>
    <w:p w:rsidR="00A47B73" w:rsidRPr="0056368D" w:rsidRDefault="00A47B73" w:rsidP="00BC5AEF">
      <w:pPr>
        <w:numPr>
          <w:ilvl w:val="1"/>
          <w:numId w:val="15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A47B73" w:rsidRPr="0056368D" w:rsidRDefault="00A47B73" w:rsidP="00A47B73">
      <w:pPr>
        <w:tabs>
          <w:tab w:val="left" w:pos="971"/>
          <w:tab w:val="left" w:pos="1129"/>
        </w:tabs>
        <w:ind w:firstLine="786"/>
        <w:jc w:val="both"/>
      </w:pPr>
      <w:r w:rsidRPr="0056368D">
        <w:t>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</w:pP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  <w:r>
        <w:rPr>
          <w:b/>
          <w:bCs/>
        </w:rPr>
        <w:t>4.</w:t>
      </w:r>
      <w:r w:rsidRPr="0056368D">
        <w:rPr>
          <w:b/>
          <w:bCs/>
        </w:rPr>
        <w:t>Право постоянного (бессрочного) пользования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16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 xml:space="preserve">В постоянное (бессрочное) </w:t>
      </w:r>
      <w:proofErr w:type="gramStart"/>
      <w:r w:rsidRPr="0056368D">
        <w:t>пользование</w:t>
      </w:r>
      <w:proofErr w:type="gramEnd"/>
      <w:r w:rsidRPr="0056368D">
        <w:t xml:space="preserve"> земельные участки предоставляются государственным и муниципальным учреждениям, казенным предприятиям, центрам исторического наследия президентов Российской Федерации, прекративших исполнение своих полномочий, а также органам государственной власти и органам местного самоуправления.</w:t>
      </w:r>
    </w:p>
    <w:p w:rsidR="00A47B73" w:rsidRPr="0056368D" w:rsidRDefault="00A47B73" w:rsidP="00BC5AEF">
      <w:pPr>
        <w:numPr>
          <w:ilvl w:val="1"/>
          <w:numId w:val="16"/>
        </w:numPr>
        <w:tabs>
          <w:tab w:val="left" w:pos="971"/>
          <w:tab w:val="left" w:pos="1129"/>
        </w:tabs>
        <w:ind w:left="0" w:firstLine="786"/>
        <w:jc w:val="both"/>
      </w:pPr>
      <w:r>
        <w:t xml:space="preserve">Гражданам земельные </w:t>
      </w:r>
      <w:r w:rsidRPr="0056368D">
        <w:t>участки в постоянное (бессрочное) пользование не предоставляются.</w:t>
      </w:r>
    </w:p>
    <w:p w:rsidR="00A47B73" w:rsidRPr="0056368D" w:rsidRDefault="00A47B73" w:rsidP="00BC5AEF">
      <w:pPr>
        <w:numPr>
          <w:ilvl w:val="1"/>
          <w:numId w:val="16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Граждане ил</w:t>
      </w:r>
      <w:r>
        <w:t xml:space="preserve">и юридические лица, обладающие </w:t>
      </w:r>
      <w:r w:rsidRPr="0056368D">
        <w:t>земельными участками на праве постоянного (бессрочного) пользования, не вправе распоряжаться этими земельными участками.</w:t>
      </w:r>
    </w:p>
    <w:p w:rsidR="00A47B73" w:rsidRPr="0056368D" w:rsidRDefault="00A47B73" w:rsidP="00BC5AEF">
      <w:pPr>
        <w:numPr>
          <w:ilvl w:val="1"/>
          <w:numId w:val="16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 xml:space="preserve">Граждане или юридические лица, обладающие земельными участками на праве постоянного (бессрочного) пользования, уплачивают земельный налог в размере, определенном действующим законодательством Российской Федерации. 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  <w:r>
        <w:rPr>
          <w:b/>
          <w:bCs/>
        </w:rPr>
        <w:t>5.</w:t>
      </w:r>
      <w:r w:rsidRPr="0056368D">
        <w:rPr>
          <w:b/>
          <w:bCs/>
        </w:rPr>
        <w:t>Право безвозмездного срочного пользования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17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В безвозмездное срочное пользование могут предоставляться земельные участки из земель, находящихся в государственной или муниципальной собственности:</w:t>
      </w:r>
    </w:p>
    <w:p w:rsidR="00A47B73" w:rsidRPr="0056368D" w:rsidRDefault="00A47B73" w:rsidP="00BC5AEF">
      <w:pPr>
        <w:numPr>
          <w:ilvl w:val="0"/>
          <w:numId w:val="18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государственным и муниципальным учреждениям, казенным предприятиям, центрам исторического наследия президентов Росс</w:t>
      </w:r>
      <w:r>
        <w:t xml:space="preserve">ийской Федерации, прекративших </w:t>
      </w:r>
      <w:r w:rsidRPr="0056368D">
        <w:t>исполнение своих полномочий, а также органам государственной власти и органам местного самоуправления, на срок не более чем один год;</w:t>
      </w:r>
    </w:p>
    <w:p w:rsidR="00A47B73" w:rsidRPr="0056368D" w:rsidRDefault="00A47B73" w:rsidP="00BC5AEF">
      <w:pPr>
        <w:numPr>
          <w:ilvl w:val="0"/>
          <w:numId w:val="18"/>
        </w:numPr>
        <w:tabs>
          <w:tab w:val="left" w:pos="971"/>
          <w:tab w:val="left" w:pos="1129"/>
        </w:tabs>
        <w:ind w:left="0" w:firstLine="786"/>
        <w:jc w:val="both"/>
      </w:pPr>
      <w:r w:rsidRPr="0056368D">
        <w:t>религиозным организациям в соответствии с действующим законодательством;</w:t>
      </w:r>
    </w:p>
    <w:p w:rsidR="00A47B73" w:rsidRPr="0056368D" w:rsidRDefault="00A47B73" w:rsidP="00BC5AEF">
      <w:pPr>
        <w:numPr>
          <w:ilvl w:val="0"/>
          <w:numId w:val="18"/>
        </w:numPr>
        <w:tabs>
          <w:tab w:val="left" w:pos="971"/>
          <w:tab w:val="left" w:pos="1129"/>
        </w:tabs>
        <w:ind w:left="0" w:firstLine="786"/>
        <w:jc w:val="both"/>
      </w:pPr>
      <w:proofErr w:type="gramStart"/>
      <w:r w:rsidRPr="0056368D">
        <w:t>лицам, с которыми заключен государственный или муниципальный контракт на строительство объекта недвижимости, осуществляемое полностью за счет средств федерального бюджета, областного бюджета или средств местного бюджета, на основе заказа, размещенного в соответствии с федеральным законом о размещении заказов на поставки товаров, выполнение работ, оказание услуг для государственных или муниципальных нужд, на срок строительства объекта недвижимости.</w:t>
      </w:r>
      <w:proofErr w:type="gramEnd"/>
    </w:p>
    <w:p w:rsidR="00A47B73" w:rsidRPr="0056368D" w:rsidRDefault="00A47B73" w:rsidP="00A47B73">
      <w:pPr>
        <w:tabs>
          <w:tab w:val="left" w:pos="971"/>
          <w:tab w:val="left" w:pos="1129"/>
        </w:tabs>
        <w:ind w:firstLine="142"/>
        <w:jc w:val="center"/>
        <w:rPr>
          <w:b/>
          <w:bCs/>
        </w:rPr>
      </w:pPr>
    </w:p>
    <w:p w:rsidR="00A47B73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  <w:r w:rsidRPr="0056368D">
        <w:rPr>
          <w:b/>
          <w:bCs/>
        </w:rPr>
        <w:t>6.Право пожизненного наследуемого владения</w:t>
      </w:r>
    </w:p>
    <w:p w:rsidR="00A47B73" w:rsidRPr="0056368D" w:rsidRDefault="00A47B73" w:rsidP="00A47B73">
      <w:pPr>
        <w:tabs>
          <w:tab w:val="left" w:pos="971"/>
          <w:tab w:val="left" w:pos="1129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19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lastRenderedPageBreak/>
        <w:t>Право пожизненного наследуемого владения земельными участками, находящимися в государственной собственности, приобретенное гражданином до введения в действие Земельного кодекса РФ, сохраняется за ним в полном объеме.</w:t>
      </w:r>
    </w:p>
    <w:p w:rsidR="00A47B73" w:rsidRPr="0056368D" w:rsidRDefault="00A47B73" w:rsidP="00BC5AEF">
      <w:pPr>
        <w:numPr>
          <w:ilvl w:val="1"/>
          <w:numId w:val="19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Предоставление земельных участков гражданам на праве пожизненного наследуемого владения после введения в действие Земельного кодекса РФ не допускается.</w:t>
      </w:r>
    </w:p>
    <w:p w:rsidR="00A47B73" w:rsidRPr="0056368D" w:rsidRDefault="00A47B73" w:rsidP="00BC5AEF">
      <w:pPr>
        <w:numPr>
          <w:ilvl w:val="1"/>
          <w:numId w:val="19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Граждане, имеющие земельные участки в пожизненном наследуемом владении, имеют право приобрести их в собствен</w:t>
      </w:r>
      <w:r>
        <w:t xml:space="preserve">ность, за исключением случаев, </w:t>
      </w:r>
      <w:r w:rsidRPr="0056368D">
        <w:t xml:space="preserve">если такие земельные участки изъяты из оборота или ограничены в обороте. </w:t>
      </w:r>
    </w:p>
    <w:p w:rsidR="00A47B73" w:rsidRPr="0056368D" w:rsidRDefault="00A47B73" w:rsidP="00BC5AEF">
      <w:pPr>
        <w:numPr>
          <w:ilvl w:val="1"/>
          <w:numId w:val="19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Распоряжение земельным участком, находящимся на праве пожизненного наследуемого владения, не допускается, за исключением перехода права на земельный участок по наследству с оформлением свидетельства о праве на наследство и его государственной регистрации.</w:t>
      </w:r>
    </w:p>
    <w:p w:rsidR="00A47B73" w:rsidRPr="0056368D" w:rsidRDefault="00A47B73" w:rsidP="00A47B73">
      <w:pPr>
        <w:tabs>
          <w:tab w:val="left" w:pos="971"/>
          <w:tab w:val="left" w:pos="1329"/>
        </w:tabs>
        <w:ind w:firstLine="43"/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329"/>
        </w:tabs>
        <w:ind w:firstLine="43"/>
        <w:jc w:val="center"/>
        <w:rPr>
          <w:b/>
          <w:bCs/>
        </w:rPr>
      </w:pPr>
      <w:r w:rsidRPr="0056368D">
        <w:rPr>
          <w:b/>
          <w:bCs/>
        </w:rPr>
        <w:t>7. Право ограниченного пользования чужими земельными участками (сервитут)</w:t>
      </w:r>
    </w:p>
    <w:p w:rsidR="00A47B73" w:rsidRPr="0056368D" w:rsidRDefault="00A47B73" w:rsidP="00A47B73">
      <w:pPr>
        <w:tabs>
          <w:tab w:val="left" w:pos="971"/>
          <w:tab w:val="left" w:pos="1329"/>
        </w:tabs>
        <w:ind w:firstLine="43"/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20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Частный сервитут</w:t>
      </w:r>
      <w:r>
        <w:t xml:space="preserve"> устанавливается в соответствии</w:t>
      </w:r>
      <w:r w:rsidRPr="0056368D">
        <w:t xml:space="preserve"> с гражданским законодательством.</w:t>
      </w:r>
    </w:p>
    <w:p w:rsidR="00A47B73" w:rsidRPr="0056368D" w:rsidRDefault="00A47B73" w:rsidP="00BC5AEF">
      <w:pPr>
        <w:numPr>
          <w:ilvl w:val="1"/>
          <w:numId w:val="20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Публичный сервитут устанавливается законом или иным нормативным правовым актом Российской Федерации, нормативным правовым актом Курской области, муниципальным правовым актом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слушаний.</w:t>
      </w:r>
    </w:p>
    <w:p w:rsidR="00A47B73" w:rsidRPr="0056368D" w:rsidRDefault="00A47B73" w:rsidP="00BC5AEF">
      <w:pPr>
        <w:numPr>
          <w:ilvl w:val="1"/>
          <w:numId w:val="20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 xml:space="preserve">Публичный сервитут устанавливается в случаях, установленных Земельным кодексом Российской Федерации. </w:t>
      </w:r>
    </w:p>
    <w:p w:rsidR="00A47B73" w:rsidRPr="0056368D" w:rsidRDefault="00A47B73" w:rsidP="00BC5AEF">
      <w:pPr>
        <w:numPr>
          <w:ilvl w:val="1"/>
          <w:numId w:val="20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Сервитут может быть срочным или постоянным.</w:t>
      </w:r>
    </w:p>
    <w:p w:rsidR="00A47B73" w:rsidRPr="0056368D" w:rsidRDefault="00A47B73" w:rsidP="00BC5AEF">
      <w:pPr>
        <w:numPr>
          <w:ilvl w:val="1"/>
          <w:numId w:val="20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Сервитуты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A47B73" w:rsidRPr="0056368D" w:rsidRDefault="00A47B73" w:rsidP="00A47B73">
      <w:pPr>
        <w:tabs>
          <w:tab w:val="left" w:pos="971"/>
          <w:tab w:val="left" w:pos="1329"/>
        </w:tabs>
        <w:ind w:firstLine="43"/>
        <w:jc w:val="center"/>
        <w:rPr>
          <w:b/>
          <w:bCs/>
        </w:rPr>
      </w:pPr>
      <w:r w:rsidRPr="0056368D">
        <w:rPr>
          <w:b/>
          <w:bCs/>
        </w:rPr>
        <w:t>8.Право аренды</w:t>
      </w:r>
    </w:p>
    <w:p w:rsidR="00A47B73" w:rsidRPr="0056368D" w:rsidRDefault="00A47B73" w:rsidP="00A47B73">
      <w:pPr>
        <w:tabs>
          <w:tab w:val="left" w:pos="971"/>
          <w:tab w:val="left" w:pos="1329"/>
        </w:tabs>
        <w:ind w:firstLine="43"/>
        <w:jc w:val="center"/>
      </w:pPr>
    </w:p>
    <w:p w:rsidR="00A47B73" w:rsidRPr="0056368D" w:rsidRDefault="00A47B73" w:rsidP="00BC5AEF">
      <w:pPr>
        <w:numPr>
          <w:ilvl w:val="1"/>
          <w:numId w:val="21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Земельные участки на праве аренды предоставляются в порядке, предусмотренном действующим законодательством Российской Федерации.</w:t>
      </w:r>
    </w:p>
    <w:p w:rsidR="00A47B73" w:rsidRPr="0056368D" w:rsidRDefault="00A47B73" w:rsidP="00BC5AEF">
      <w:pPr>
        <w:numPr>
          <w:ilvl w:val="1"/>
          <w:numId w:val="21"/>
        </w:numPr>
        <w:tabs>
          <w:tab w:val="left" w:pos="971"/>
          <w:tab w:val="left" w:pos="1329"/>
        </w:tabs>
        <w:ind w:left="-43" w:firstLine="729"/>
        <w:jc w:val="both"/>
      </w:pPr>
      <w:r w:rsidRPr="0056368D">
        <w:t>Иностранные граждане, лица без гражданства могут иметь расположенные в пределах территории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 земельные участки на праве аренды.</w:t>
      </w:r>
    </w:p>
    <w:p w:rsidR="00A47B73" w:rsidRPr="0056368D" w:rsidRDefault="00A47B73" w:rsidP="00BC5AEF">
      <w:pPr>
        <w:numPr>
          <w:ilvl w:val="1"/>
          <w:numId w:val="21"/>
        </w:numPr>
        <w:tabs>
          <w:tab w:val="left" w:pos="971"/>
          <w:tab w:val="left" w:pos="1329"/>
        </w:tabs>
        <w:ind w:left="0" w:firstLine="729"/>
        <w:jc w:val="both"/>
      </w:pPr>
      <w:r>
        <w:t xml:space="preserve">Договор аренды, заключенный </w:t>
      </w:r>
      <w:r w:rsidRPr="0056368D">
        <w:t>на срок более 1 года, подлежит обязательной государственной регистрации согласно действующему законодательству.</w:t>
      </w:r>
    </w:p>
    <w:p w:rsidR="00A47B73" w:rsidRPr="0056368D" w:rsidRDefault="00A47B73" w:rsidP="00BC5AEF">
      <w:pPr>
        <w:numPr>
          <w:ilvl w:val="1"/>
          <w:numId w:val="21"/>
        </w:numPr>
        <w:tabs>
          <w:tab w:val="left" w:pos="971"/>
          <w:tab w:val="left" w:pos="1329"/>
        </w:tabs>
        <w:ind w:left="0" w:firstLine="729"/>
        <w:jc w:val="both"/>
      </w:pPr>
      <w:r w:rsidRPr="0056368D">
        <w:t>По истечении срока договора аренды земельного участка его арендатор имеет преимущественное право на заключение договора аренды земельного участка на новый срок в случае соблюдения условий договора за истекший период.</w:t>
      </w:r>
    </w:p>
    <w:p w:rsidR="00A47B73" w:rsidRPr="0042517B" w:rsidRDefault="00A47B73" w:rsidP="00BC5AEF">
      <w:pPr>
        <w:numPr>
          <w:ilvl w:val="1"/>
          <w:numId w:val="21"/>
        </w:numPr>
        <w:tabs>
          <w:tab w:val="left" w:pos="971"/>
          <w:tab w:val="left" w:pos="1329"/>
        </w:tabs>
        <w:ind w:left="0" w:firstLine="729"/>
        <w:jc w:val="both"/>
      </w:pPr>
      <w:r w:rsidRPr="0056368D">
        <w:t>Аренда земельного участка может быть прекращена по основаниям, предусмотренным действующим законодательством.</w:t>
      </w:r>
    </w:p>
    <w:p w:rsidR="005F413B" w:rsidRDefault="005F413B" w:rsidP="00A47B73">
      <w:pPr>
        <w:tabs>
          <w:tab w:val="left" w:pos="971"/>
          <w:tab w:val="left" w:pos="1329"/>
          <w:tab w:val="left" w:pos="1686"/>
          <w:tab w:val="left" w:pos="1800"/>
        </w:tabs>
        <w:jc w:val="center"/>
        <w:rPr>
          <w:b/>
          <w:bCs/>
          <w:sz w:val="22"/>
          <w:szCs w:val="22"/>
        </w:rPr>
      </w:pPr>
    </w:p>
    <w:p w:rsidR="00A47B73" w:rsidRPr="005F413B" w:rsidRDefault="00A47B73" w:rsidP="00A47B73">
      <w:pPr>
        <w:tabs>
          <w:tab w:val="left" w:pos="971"/>
          <w:tab w:val="left" w:pos="1329"/>
          <w:tab w:val="left" w:pos="1686"/>
          <w:tab w:val="left" w:pos="1800"/>
        </w:tabs>
        <w:jc w:val="center"/>
        <w:rPr>
          <w:b/>
          <w:bCs/>
          <w:sz w:val="22"/>
          <w:szCs w:val="22"/>
        </w:rPr>
      </w:pPr>
      <w:r w:rsidRPr="005F413B">
        <w:rPr>
          <w:b/>
          <w:bCs/>
          <w:sz w:val="22"/>
          <w:szCs w:val="22"/>
          <w:lang w:val="en-US"/>
        </w:rPr>
        <w:t>II</w:t>
      </w:r>
      <w:r w:rsidRPr="005F413B">
        <w:rPr>
          <w:b/>
          <w:bCs/>
          <w:sz w:val="22"/>
          <w:szCs w:val="22"/>
        </w:rPr>
        <w:t>.ПОРЯДОК ПРЕДОСТАВЛЕНИЯ ЗЕМЕЛЬНЫХ УЧАСТКОВ</w:t>
      </w:r>
    </w:p>
    <w:p w:rsidR="00A47B73" w:rsidRPr="0056368D" w:rsidRDefault="00A47B73" w:rsidP="00A47B73">
      <w:pPr>
        <w:tabs>
          <w:tab w:val="left" w:pos="971"/>
          <w:tab w:val="left" w:pos="1329"/>
        </w:tabs>
        <w:jc w:val="center"/>
      </w:pPr>
    </w:p>
    <w:p w:rsidR="00A47B73" w:rsidRPr="005F413B" w:rsidRDefault="00A47B73" w:rsidP="00A47B73">
      <w:pPr>
        <w:tabs>
          <w:tab w:val="left" w:pos="971"/>
          <w:tab w:val="left" w:pos="1329"/>
          <w:tab w:val="left" w:pos="1614"/>
          <w:tab w:val="left" w:pos="1643"/>
          <w:tab w:val="left" w:pos="1771"/>
          <w:tab w:val="left" w:pos="1800"/>
          <w:tab w:val="left" w:pos="1814"/>
          <w:tab w:val="left" w:pos="1871"/>
        </w:tabs>
        <w:jc w:val="center"/>
        <w:rPr>
          <w:b/>
          <w:bCs/>
          <w:sz w:val="22"/>
          <w:szCs w:val="22"/>
        </w:rPr>
      </w:pPr>
      <w:r w:rsidRPr="005F413B">
        <w:rPr>
          <w:b/>
          <w:bCs/>
          <w:sz w:val="22"/>
          <w:szCs w:val="22"/>
        </w:rPr>
        <w:t>9. Предоставление земельных участков для строительства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614"/>
          <w:tab w:val="left" w:pos="1643"/>
          <w:tab w:val="left" w:pos="1771"/>
          <w:tab w:val="left" w:pos="1800"/>
          <w:tab w:val="left" w:pos="1814"/>
          <w:tab w:val="left" w:pos="1871"/>
        </w:tabs>
        <w:jc w:val="center"/>
        <w:rPr>
          <w:b/>
          <w:bCs/>
        </w:rPr>
      </w:pPr>
    </w:p>
    <w:p w:rsidR="00A47B73" w:rsidRPr="00866693" w:rsidRDefault="00A47B73" w:rsidP="00BC5AEF">
      <w:pPr>
        <w:numPr>
          <w:ilvl w:val="1"/>
          <w:numId w:val="22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Предоставление земельных участков для строительства осуществляется с проведением работ по их формированию:</w:t>
      </w:r>
    </w:p>
    <w:p w:rsidR="00A47B73" w:rsidRPr="00866693" w:rsidRDefault="00A47B73" w:rsidP="00BC5AEF">
      <w:pPr>
        <w:numPr>
          <w:ilvl w:val="0"/>
          <w:numId w:val="23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 xml:space="preserve">без предварительного согласования </w:t>
      </w:r>
      <w:proofErr w:type="gramStart"/>
      <w:r w:rsidRPr="00866693">
        <w:t>мест размещения объектов</w:t>
      </w:r>
      <w:proofErr w:type="gramEnd"/>
      <w:r w:rsidRPr="00866693">
        <w:t>;</w:t>
      </w:r>
    </w:p>
    <w:p w:rsidR="00A47B73" w:rsidRPr="00866693" w:rsidRDefault="00A47B73" w:rsidP="00BC5AEF">
      <w:pPr>
        <w:numPr>
          <w:ilvl w:val="0"/>
          <w:numId w:val="23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 xml:space="preserve">с предварительным согласованием </w:t>
      </w:r>
      <w:proofErr w:type="gramStart"/>
      <w:r w:rsidRPr="00866693">
        <w:t>мест размещения объектов</w:t>
      </w:r>
      <w:proofErr w:type="gramEnd"/>
      <w:r w:rsidRPr="00866693">
        <w:t>.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lastRenderedPageBreak/>
        <w:t>9.2.Предоставление земельных участков для строительства в собственность без предварительного согласования места размещения объекта осуществляется исключительно на торгах (конкурсах, аукционах) в соответствии со статьей 38 Земельного кодекса РФ, за исключением случаев, предусмотренных пунктом 9.3. настоящего Положения.</w:t>
      </w:r>
    </w:p>
    <w:p w:rsidR="00A47B73" w:rsidRPr="00866693" w:rsidRDefault="00A47B73" w:rsidP="00BC5AEF">
      <w:pPr>
        <w:numPr>
          <w:ilvl w:val="1"/>
          <w:numId w:val="24"/>
        </w:numPr>
        <w:tabs>
          <w:tab w:val="left" w:pos="971"/>
          <w:tab w:val="left" w:pos="1329"/>
        </w:tabs>
        <w:ind w:left="0" w:firstLine="729"/>
        <w:jc w:val="both"/>
      </w:pPr>
      <w:proofErr w:type="gramStart"/>
      <w:r w:rsidRPr="00866693">
        <w:t>Земельный участок, находящийся в муниципальной собственности,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для строительства в границах застроенной территории, в отношении которой принято решение о развитии, без проведения торгов лицу, с которым в установленном законодательством Российской Федерации о градостроительной деятельности порядке заключен договор</w:t>
      </w:r>
      <w:proofErr w:type="gramEnd"/>
      <w:r w:rsidRPr="00866693">
        <w:t xml:space="preserve"> о развитии застроенной территории. Указанный земельный участок по выбору лица, с которым заключен договор о развитии застроенной территории, предоставляется бесплатно в собственность или в аренду. Размер арендной платы за указанный земельный участок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A47B73" w:rsidRPr="00866693" w:rsidRDefault="00A47B73" w:rsidP="00BC5AEF">
      <w:pPr>
        <w:numPr>
          <w:ilvl w:val="1"/>
          <w:numId w:val="24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В случае признания победителем торгов (конкурсов, аукционов) лица, не являющегося заявителем, последнему, победителем торгов должны быть возвращены денежные средства, затраченные на выполнение кадастровых работ в отношении земельного участка и постановку его на государственный кадастровый учет.</w:t>
      </w:r>
    </w:p>
    <w:p w:rsidR="00A47B73" w:rsidRPr="00866693" w:rsidRDefault="00A47B73" w:rsidP="00BC5AEF">
      <w:pPr>
        <w:numPr>
          <w:ilvl w:val="1"/>
          <w:numId w:val="24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Предоставление земельных участков для строительства без предварительного согласования места размещения объекта осуществляется в следующем порядке: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а) проведение работ по формированию земельного участка:</w:t>
      </w:r>
    </w:p>
    <w:p w:rsidR="00A47B73" w:rsidRPr="00866693" w:rsidRDefault="00A47B73" w:rsidP="00BC5AEF">
      <w:pPr>
        <w:numPr>
          <w:ilvl w:val="0"/>
          <w:numId w:val="25"/>
        </w:numPr>
        <w:tabs>
          <w:tab w:val="left" w:pos="971"/>
          <w:tab w:val="left" w:pos="1329"/>
        </w:tabs>
        <w:ind w:left="0" w:firstLine="729"/>
        <w:jc w:val="both"/>
      </w:pPr>
      <w:proofErr w:type="gramStart"/>
      <w:r w:rsidRPr="00866693">
        <w:t>выполнение в отношении земельного участка в соответствии с требованиями, установленными Федеральным законом от 24.07.2007 года №221-ФЗ «О государственном кадастре недвижимости», работ, в результате которых обеспечивается подготовка документов, содержащи</w:t>
      </w:r>
      <w:r>
        <w:t>х необходимые для осуществления</w:t>
      </w:r>
      <w:r w:rsidRPr="00866693">
        <w:t xml:space="preserve"> государственного кадастрового учета сведения о таком земельном участке, осуществление  государственного кадастрового учета такого земельного участка;</w:t>
      </w:r>
      <w:proofErr w:type="gramEnd"/>
    </w:p>
    <w:p w:rsidR="00A47B73" w:rsidRPr="00866693" w:rsidRDefault="00A47B73" w:rsidP="00BC5AEF">
      <w:pPr>
        <w:numPr>
          <w:ilvl w:val="0"/>
          <w:numId w:val="25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принятие решения о проведении торгов (конкурсов, аукционов) или предоставлении земельного участка без проведения торгов (конкурсов, аукционов);</w:t>
      </w:r>
    </w:p>
    <w:p w:rsidR="00A47B73" w:rsidRPr="00866693" w:rsidRDefault="00A47B73" w:rsidP="00BC5AEF">
      <w:pPr>
        <w:numPr>
          <w:ilvl w:val="0"/>
          <w:numId w:val="25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публикация сообщения о проведении торгов (конкурсов,</w:t>
      </w:r>
      <w:r>
        <w:t xml:space="preserve"> </w:t>
      </w:r>
      <w:r w:rsidRPr="00866693">
        <w:t>аукционов) или приеме заявлений о предоставлении земельных участков без проведения торгов (конкурсов, аукционов);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 xml:space="preserve">б) проведение торгов (конкурсов, аукционов)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(конкурсов, аукционов) на основании заявления гражданина или юридического лица, заинтересованных в предоставлении земельного участка. </w:t>
      </w:r>
      <w:proofErr w:type="gramStart"/>
      <w:r w:rsidRPr="00866693">
        <w:t>Передача земель</w:t>
      </w:r>
      <w:r>
        <w:t>н</w:t>
      </w:r>
      <w:r w:rsidRPr="00866693">
        <w:t>ых участков в аренду без проведения торгов (конкурсов, аукционов) допускается при условии предварительной и заблаговременной публикации сообщения о наличии предлагаемых для такой п</w:t>
      </w:r>
      <w:r>
        <w:t>ередачи земельных участков в сл</w:t>
      </w:r>
      <w:r w:rsidRPr="00866693">
        <w:t>учае, если имеется только одна заявка;</w:t>
      </w:r>
      <w:proofErr w:type="gramEnd"/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в) подписание протокола о результатах торгов (конкурсов, аукционов) или подписание договора аренды земельного участка в результате предоставления земельного уча</w:t>
      </w:r>
      <w:r>
        <w:t>ст</w:t>
      </w:r>
      <w:r w:rsidRPr="00866693">
        <w:t>ка без проведения торгов (конкурсов, аукционов).</w:t>
      </w:r>
    </w:p>
    <w:p w:rsidR="00A47B73" w:rsidRPr="00866693" w:rsidRDefault="00A47B73" w:rsidP="00BC5AEF">
      <w:pPr>
        <w:numPr>
          <w:ilvl w:val="1"/>
          <w:numId w:val="26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Предоставление земельных участков для строительства с предварительн</w:t>
      </w:r>
      <w:r>
        <w:t xml:space="preserve">ым согласованием </w:t>
      </w:r>
      <w:proofErr w:type="gramStart"/>
      <w:r>
        <w:t>места размещения объектов</w:t>
      </w:r>
      <w:proofErr w:type="gramEnd"/>
      <w:r>
        <w:t xml:space="preserve"> осуществляется</w:t>
      </w:r>
      <w:r w:rsidRPr="00866693">
        <w:t xml:space="preserve"> в следующем порядке:</w:t>
      </w:r>
    </w:p>
    <w:p w:rsidR="00A47B73" w:rsidRPr="00866693" w:rsidRDefault="00A47B73" w:rsidP="00BC5AEF">
      <w:pPr>
        <w:numPr>
          <w:ilvl w:val="2"/>
          <w:numId w:val="27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Гражданин или юридическое лицо, заи</w:t>
      </w:r>
      <w:r>
        <w:t xml:space="preserve">нтересованное в предоставлении </w:t>
      </w:r>
      <w:r w:rsidRPr="00866693">
        <w:t>земельного участка для строительства, обращается в Администрацию</w:t>
      </w:r>
      <w:r w:rsidR="0058342B">
        <w:t xml:space="preserve"> Высокского  сельсовета</w:t>
      </w:r>
      <w:r>
        <w:t xml:space="preserve"> </w:t>
      </w:r>
      <w:r w:rsidRPr="00866693">
        <w:t xml:space="preserve">Медвенского района Курской области с заявлением на имя </w:t>
      </w:r>
      <w:r>
        <w:t>г</w:t>
      </w:r>
      <w:r w:rsidRPr="00866693">
        <w:t>лавы</w:t>
      </w:r>
      <w:r w:rsidR="0058342B">
        <w:t xml:space="preserve"> Высокского  сельсовета</w:t>
      </w:r>
      <w:r>
        <w:t xml:space="preserve"> </w:t>
      </w:r>
      <w:r w:rsidRPr="00866693">
        <w:t>Медвенского района Курской области о выборе земельного участка и предварительном согласовании места размещения объекта.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В заявлении должны быть указаны:</w:t>
      </w:r>
    </w:p>
    <w:p w:rsidR="00A47B73" w:rsidRPr="00866693" w:rsidRDefault="00A47B73" w:rsidP="00BC5AEF">
      <w:pPr>
        <w:numPr>
          <w:ilvl w:val="0"/>
          <w:numId w:val="28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lastRenderedPageBreak/>
        <w:t>назначение объекта;</w:t>
      </w:r>
    </w:p>
    <w:p w:rsidR="00A47B73" w:rsidRPr="00866693" w:rsidRDefault="00A47B73" w:rsidP="00BC5AEF">
      <w:pPr>
        <w:numPr>
          <w:ilvl w:val="0"/>
          <w:numId w:val="28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предполагаемое место размещения объекта;</w:t>
      </w:r>
    </w:p>
    <w:p w:rsidR="00A47B73" w:rsidRPr="00866693" w:rsidRDefault="00A47B73" w:rsidP="00BC5AEF">
      <w:pPr>
        <w:numPr>
          <w:ilvl w:val="0"/>
          <w:numId w:val="28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обоснование примерного размера земельного участка;</w:t>
      </w:r>
    </w:p>
    <w:p w:rsidR="00A47B73" w:rsidRPr="00866693" w:rsidRDefault="00A47B73" w:rsidP="00BC5AEF">
      <w:pPr>
        <w:numPr>
          <w:ilvl w:val="0"/>
          <w:numId w:val="28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испрашиваемое право на земельный участок.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К заявлению могут при</w:t>
      </w:r>
      <w:r>
        <w:t xml:space="preserve">лагаться технико-экономическое </w:t>
      </w:r>
      <w:r w:rsidRPr="00866693">
        <w:t>обоснование проекта строительства или необходимые расчеты.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Орган местного самоуправления обеспечивает выбор земельного участка, а именно: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50"/>
        <w:jc w:val="both"/>
      </w:pPr>
      <w:r w:rsidRPr="00866693">
        <w:t>9.6.2.Управление по вопросам строи</w:t>
      </w:r>
      <w:r>
        <w:t>тельства, имущественных и земел</w:t>
      </w:r>
      <w:r w:rsidRPr="00866693">
        <w:t>ьных правоотношений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на основании поступившего заявления подготавливает документы для выбора земельного участка на основе документов государственного кадастра недвижимости с учетом экологических, градостроительных и иных условий использования соответствующей территории.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Администрация</w:t>
      </w:r>
      <w:r w:rsidR="0058342B">
        <w:t xml:space="preserve"> Высокского  сельсовета</w:t>
      </w:r>
      <w:r w:rsidRPr="00866693">
        <w:t xml:space="preserve"> Медвенского района Курской области информирует население о возможном или предстоящем предоставлении земельного участка для строительства.</w:t>
      </w:r>
    </w:p>
    <w:p w:rsidR="00A47B73" w:rsidRPr="00866693" w:rsidRDefault="00A47B73" w:rsidP="00A47B73">
      <w:pPr>
        <w:tabs>
          <w:tab w:val="left" w:pos="971"/>
          <w:tab w:val="left" w:pos="1329"/>
        </w:tabs>
        <w:ind w:firstLine="729"/>
        <w:jc w:val="both"/>
      </w:pPr>
      <w:r w:rsidRPr="00866693">
        <w:t>Информирование осуществляется путем публикации объявление о возможном или предстоящем предоставлении земел</w:t>
      </w:r>
      <w:r>
        <w:t>ьного участка для строительства</w:t>
      </w:r>
      <w:r w:rsidRPr="00866693">
        <w:t xml:space="preserve"> в газете «Медвенские новости» и размещается на официальном сайте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в сети «Интернет».</w:t>
      </w:r>
    </w:p>
    <w:p w:rsidR="00A47B73" w:rsidRPr="00866693" w:rsidRDefault="00A47B73" w:rsidP="00BC5AEF">
      <w:pPr>
        <w:numPr>
          <w:ilvl w:val="2"/>
          <w:numId w:val="29"/>
        </w:numPr>
        <w:tabs>
          <w:tab w:val="left" w:pos="971"/>
          <w:tab w:val="left" w:pos="1329"/>
        </w:tabs>
        <w:ind w:left="0" w:firstLine="729"/>
        <w:jc w:val="both"/>
      </w:pPr>
      <w:proofErr w:type="gramStart"/>
      <w:r w:rsidRPr="00866693">
        <w:t>Администрация</w:t>
      </w:r>
      <w:r w:rsidR="0058342B">
        <w:t xml:space="preserve"> Высокского  сельсовета</w:t>
      </w:r>
      <w:r w:rsidRPr="00866693">
        <w:t xml:space="preserve"> Медвенского района Курской области информирует землепользователей, землевладельцев и арендаторов земельных участков,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 их для строительства.</w:t>
      </w:r>
      <w:proofErr w:type="gramEnd"/>
    </w:p>
    <w:p w:rsidR="00A47B73" w:rsidRPr="00866693" w:rsidRDefault="00A47B73" w:rsidP="00BC5AEF">
      <w:pPr>
        <w:numPr>
          <w:ilvl w:val="2"/>
          <w:numId w:val="29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 xml:space="preserve">По истечении 14 календарных дней </w:t>
      </w:r>
      <w:proofErr w:type="gramStart"/>
      <w:r w:rsidRPr="00866693">
        <w:t>с даты публикации</w:t>
      </w:r>
      <w:proofErr w:type="gramEnd"/>
      <w:r w:rsidRPr="00866693">
        <w:t xml:space="preserve"> объявления о возможном </w:t>
      </w:r>
      <w:r>
        <w:t xml:space="preserve">или предстоящем предоставлении </w:t>
      </w:r>
      <w:r w:rsidRPr="00866693">
        <w:t>земельного участка для строительства. При наличии нескольких заявлений на один и тот же земельный участок предоставление его осуществляется по результат</w:t>
      </w:r>
      <w:r>
        <w:t>а</w:t>
      </w:r>
      <w:r w:rsidRPr="00866693">
        <w:t>м торгов (конкурсов, аукционов) в соответствии с действующим законодательством.</w:t>
      </w:r>
    </w:p>
    <w:p w:rsidR="00A47B73" w:rsidRPr="00866693" w:rsidRDefault="00A47B73" w:rsidP="00BC5AEF">
      <w:pPr>
        <w:numPr>
          <w:ilvl w:val="2"/>
          <w:numId w:val="29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Постоянно действующая комиссия по землепользованию и застройке (далее</w:t>
      </w:r>
      <w:r>
        <w:t xml:space="preserve"> </w:t>
      </w:r>
      <w:proofErr w:type="gramStart"/>
      <w:r w:rsidRPr="00866693">
        <w:t>-К</w:t>
      </w:r>
      <w:proofErr w:type="gramEnd"/>
      <w:r w:rsidRPr="00866693">
        <w:t>омиссия) на основании материалов по выбору земельного участка осуществляет:</w:t>
      </w:r>
    </w:p>
    <w:p w:rsidR="00A47B73" w:rsidRPr="00866693" w:rsidRDefault="00A47B73" w:rsidP="00BC5AEF">
      <w:pPr>
        <w:numPr>
          <w:ilvl w:val="0"/>
          <w:numId w:val="30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анализ вариантов выбора земельного уча</w:t>
      </w:r>
      <w:r>
        <w:t xml:space="preserve">стка и выявление преимуществ и </w:t>
      </w:r>
      <w:r w:rsidRPr="00866693">
        <w:t>недостатков по основному варианту выбора земельного участка в сравнении с другими вариантами;</w:t>
      </w:r>
    </w:p>
    <w:p w:rsidR="00A47B73" w:rsidRPr="00866693" w:rsidRDefault="00A47B73" w:rsidP="00BC5AEF">
      <w:pPr>
        <w:numPr>
          <w:ilvl w:val="0"/>
          <w:numId w:val="30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подбор условий, обеспечивающих приведение выбираемого земельного участка в соответствии с нормами проектирования с минимальными затратами;</w:t>
      </w:r>
    </w:p>
    <w:p w:rsidR="00A47B73" w:rsidRPr="00866693" w:rsidRDefault="00A47B73" w:rsidP="00BC5AEF">
      <w:pPr>
        <w:numPr>
          <w:ilvl w:val="0"/>
          <w:numId w:val="30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установление охранной зоны и санитарн</w:t>
      </w:r>
      <w:proofErr w:type="gramStart"/>
      <w:r w:rsidRPr="00866693">
        <w:t>о-</w:t>
      </w:r>
      <w:proofErr w:type="gramEnd"/>
      <w:r w:rsidRPr="00866693">
        <w:t xml:space="preserve"> защитной зоны объекта.</w:t>
      </w:r>
    </w:p>
    <w:p w:rsidR="00A47B73" w:rsidRPr="00866693" w:rsidRDefault="00A47B73" w:rsidP="00BC5AEF">
      <w:pPr>
        <w:numPr>
          <w:ilvl w:val="2"/>
          <w:numId w:val="31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Решение комиссии оформляется актом о выборе земельного участка для строительства, а в необходимых случаях и для установления его охранной или санитарно-защитной зоны. К данному акту прилагаются утвержденные постановлением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Курской области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выбора. </w:t>
      </w:r>
      <w:r>
        <w:t>Акт о выборе земельного участка</w:t>
      </w:r>
      <w:r w:rsidRPr="00866693">
        <w:t xml:space="preserve"> утверждается постановлением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Курской области о предварительном с</w:t>
      </w:r>
      <w:r>
        <w:t xml:space="preserve">огласовании места расположения </w:t>
      </w:r>
      <w:r w:rsidRPr="00866693">
        <w:t>объекта.</w:t>
      </w:r>
    </w:p>
    <w:p w:rsidR="00A47B73" w:rsidRPr="00866693" w:rsidRDefault="00A47B73" w:rsidP="00BC5AEF">
      <w:pPr>
        <w:numPr>
          <w:ilvl w:val="2"/>
          <w:numId w:val="31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В случае</w:t>
      </w:r>
      <w:proofErr w:type="gramStart"/>
      <w:r w:rsidRPr="00866693">
        <w:t>,</w:t>
      </w:r>
      <w:proofErr w:type="gramEnd"/>
      <w:r w:rsidRPr="00866693">
        <w:t xml:space="preserve"> если в период действия постановления о предварительном согласовании места размещения объекта в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не поступило заявление о предоставлении земельного участка для строительства,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извещает заявителей об окончании срока действия данного постановления.</w:t>
      </w:r>
    </w:p>
    <w:p w:rsidR="00A47B73" w:rsidRPr="00866693" w:rsidRDefault="00A47B73" w:rsidP="00BC5AEF">
      <w:pPr>
        <w:numPr>
          <w:ilvl w:val="2"/>
          <w:numId w:val="31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lastRenderedPageBreak/>
        <w:t>Граждане и юридические лица обеспечивают за свой счет выполнение работ по установлению границ земельного участка и его государственного кадастрового учета в порядке, установленном федеральным законом.</w:t>
      </w:r>
    </w:p>
    <w:p w:rsidR="00A47B73" w:rsidRPr="00866693" w:rsidRDefault="00A47B73" w:rsidP="00BC5AEF">
      <w:pPr>
        <w:numPr>
          <w:ilvl w:val="2"/>
          <w:numId w:val="31"/>
        </w:numPr>
        <w:tabs>
          <w:tab w:val="left" w:pos="971"/>
          <w:tab w:val="left" w:pos="1329"/>
        </w:tabs>
        <w:ind w:left="0" w:firstLine="729"/>
        <w:jc w:val="both"/>
      </w:pPr>
      <w:r w:rsidRPr="00866693">
        <w:t>На основании заявления гражданина или юридического лица, заинтересованного в предоставлении земельного участка для строительства, Администрация</w:t>
      </w:r>
      <w:r w:rsidR="0058342B">
        <w:t xml:space="preserve"> Высокского  сельсовета</w:t>
      </w:r>
      <w:r w:rsidRPr="00866693">
        <w:t xml:space="preserve"> Медвенского района Курской области в двухнедельный срок принимает постановление о предоставлении земельного участка для строительства. Для принятия соответствующего постановления Администрация</w:t>
      </w:r>
      <w:r w:rsidR="0058342B">
        <w:t xml:space="preserve"> Высокского  сельсовета</w:t>
      </w:r>
      <w:r w:rsidRPr="00866693">
        <w:t xml:space="preserve"> </w:t>
      </w:r>
      <w:r>
        <w:t xml:space="preserve">Медвенского района </w:t>
      </w:r>
      <w:r w:rsidRPr="00866693">
        <w:t>запрашивает кадастровый паспорт земельного участка (его копию, сведения, содержащиеся в нем) в органе, осуществляющем кадастровый учет и ведение государственного кадастра недвижимости, если такой документ не представлен гражданином или юридическим лицом по собственной инициативе.</w:t>
      </w:r>
    </w:p>
    <w:p w:rsidR="00A47B73" w:rsidRPr="00866693" w:rsidRDefault="00A47B73" w:rsidP="00BC5AEF">
      <w:pPr>
        <w:numPr>
          <w:ilvl w:val="2"/>
          <w:numId w:val="31"/>
        </w:numPr>
        <w:tabs>
          <w:tab w:val="left" w:pos="971"/>
          <w:tab w:val="left" w:pos="1329"/>
          <w:tab w:val="left" w:pos="1500"/>
        </w:tabs>
        <w:ind w:left="0" w:firstLine="729"/>
        <w:jc w:val="both"/>
      </w:pPr>
      <w:r w:rsidRPr="00866693">
        <w:t>Договор аренды земельного участка на период строительства заключается Администрацией</w:t>
      </w:r>
      <w:r w:rsidR="0058342B">
        <w:t xml:space="preserve"> Высокского  сельсовета</w:t>
      </w:r>
      <w:r w:rsidRPr="00866693">
        <w:t xml:space="preserve"> Мед</w:t>
      </w:r>
      <w:r>
        <w:t>венского района Курской области</w:t>
      </w:r>
      <w:r w:rsidRPr="00866693">
        <w:t xml:space="preserve"> с заявителем в недельный срок со дня принятия постановления Администрации</w:t>
      </w:r>
      <w:r w:rsidR="0058342B">
        <w:t xml:space="preserve"> Высокского  сельсовета</w:t>
      </w:r>
      <w:r w:rsidRPr="00866693">
        <w:t xml:space="preserve"> Медвенского района Курской области.</w:t>
      </w:r>
    </w:p>
    <w:p w:rsidR="00A47B73" w:rsidRPr="00866693" w:rsidRDefault="00A47B73" w:rsidP="00A47B73">
      <w:pPr>
        <w:tabs>
          <w:tab w:val="left" w:pos="971"/>
          <w:tab w:val="left" w:pos="1329"/>
          <w:tab w:val="left" w:pos="1500"/>
        </w:tabs>
        <w:jc w:val="center"/>
        <w:rPr>
          <w:b/>
          <w:bCs/>
        </w:rPr>
      </w:pPr>
    </w:p>
    <w:p w:rsidR="00A47B73" w:rsidRDefault="00A47B73" w:rsidP="00A47B73">
      <w:pPr>
        <w:tabs>
          <w:tab w:val="left" w:pos="657"/>
          <w:tab w:val="left" w:pos="843"/>
          <w:tab w:val="left" w:pos="886"/>
          <w:tab w:val="left" w:pos="971"/>
        </w:tabs>
        <w:jc w:val="center"/>
        <w:rPr>
          <w:b/>
          <w:bCs/>
        </w:rPr>
      </w:pPr>
      <w:r w:rsidRPr="0056368D">
        <w:rPr>
          <w:b/>
          <w:bCs/>
        </w:rPr>
        <w:t>10. Порядок предоставления гражданам земельных участков для целей, не связанных со строительством</w:t>
      </w:r>
    </w:p>
    <w:p w:rsidR="00A47B73" w:rsidRPr="0056368D" w:rsidRDefault="00A47B73" w:rsidP="00A47B73">
      <w:pPr>
        <w:tabs>
          <w:tab w:val="left" w:pos="657"/>
          <w:tab w:val="left" w:pos="843"/>
          <w:tab w:val="left" w:pos="886"/>
          <w:tab w:val="left" w:pos="971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32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 xml:space="preserve">Предоставление земельных участков для целей, не связанных со строительством, осуществляется на принципах эффективности, справедливости, публичности, открытости и прозрачности </w:t>
      </w:r>
      <w:proofErr w:type="gramStart"/>
      <w:r w:rsidRPr="0056368D">
        <w:t>процедур</w:t>
      </w:r>
      <w:proofErr w:type="gramEnd"/>
      <w:r w:rsidRPr="0056368D">
        <w:t xml:space="preserve"> предоставления таких земельных участков.</w:t>
      </w:r>
    </w:p>
    <w:p w:rsidR="00A47B73" w:rsidRPr="0056368D" w:rsidRDefault="00A47B73" w:rsidP="00BC5AEF">
      <w:pPr>
        <w:numPr>
          <w:ilvl w:val="1"/>
          <w:numId w:val="32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proofErr w:type="gramStart"/>
      <w:r w:rsidRPr="0056368D">
        <w:t>Земельные участки предоставляются для благоустройства территории, размещения временных автостоянок (открытые и с навесами), некапитальных временных сооружений (открытые рынки, открытые склады строительных материалов, временные сооружения для торговли и услуг), спортивных площадок, присоединения земельного участка к смежному земельному участку (в случае, если присоединяемый земельный участок не может быть рассмотрен как самостоятельный), сельскохозяйственного использования и других целей, не предполагающих строительство объектов капитального строительства.</w:t>
      </w:r>
      <w:proofErr w:type="gramEnd"/>
    </w:p>
    <w:p w:rsidR="00A47B73" w:rsidRPr="0056368D" w:rsidRDefault="00A47B73" w:rsidP="00BC5AEF">
      <w:pPr>
        <w:numPr>
          <w:ilvl w:val="1"/>
          <w:numId w:val="32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Земельные участки, предоставленные для целей, указанных в пункте 10.2. настоящего Положения, могут использоваться только под указанные цели в соответствии с видом разрешенного использования.</w:t>
      </w:r>
    </w:p>
    <w:p w:rsidR="00A47B73" w:rsidRPr="0056368D" w:rsidRDefault="00A47B73" w:rsidP="00BC5AEF">
      <w:pPr>
        <w:numPr>
          <w:ilvl w:val="1"/>
          <w:numId w:val="32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Земельные участки предоставляются физическим и (или) юридическим лицам в собственность за плату (за исключением земельных участков из земель общего пользования) или в аренду. Бесплатное предоставление земельных участков в собственность осуществляется в случаях, установленных действующим законодательством РФ. Лицам, указанным в статьях 20 и 24 Земельного кодекса РФ, земельные участки предоставляются в постоянное (бессрочное) пользование, безвозмездное срочное пользование.</w:t>
      </w:r>
    </w:p>
    <w:p w:rsidR="00A47B73" w:rsidRPr="0056368D" w:rsidRDefault="00A47B73" w:rsidP="00BC5AEF">
      <w:pPr>
        <w:numPr>
          <w:ilvl w:val="1"/>
          <w:numId w:val="32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Физические и (или) юридические лица (далее</w:t>
      </w:r>
      <w:r>
        <w:t xml:space="preserve"> </w:t>
      </w:r>
      <w:r w:rsidRPr="0056368D">
        <w:t>-</w:t>
      </w:r>
      <w:r>
        <w:t xml:space="preserve"> </w:t>
      </w:r>
      <w:r w:rsidRPr="0056368D">
        <w:t>заявители), заинтересованные в предоставлении земельных участков, подают заявления в Администрацию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Курской области на имя Главы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Курской области. В заявлении указываются: цель использования земельного участка, его предполагаемые размеры и местоположение, испрашиваемое право на землю.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r w:rsidRPr="0056368D">
        <w:t>К заявлению о предоставлении земельного участка прилагаются следующие документы:</w:t>
      </w:r>
    </w:p>
    <w:p w:rsidR="00A47B73" w:rsidRPr="0056368D" w:rsidRDefault="00A47B73" w:rsidP="00BC5AEF">
      <w:pPr>
        <w:numPr>
          <w:ilvl w:val="0"/>
          <w:numId w:val="33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proofErr w:type="gramStart"/>
      <w:r w:rsidRPr="0056368D">
        <w:t>копия документа, удостоверяющего личность заявителя (заявителе), являющегося физическим лицом, либо личность представителя физического или юридического лица;</w:t>
      </w:r>
      <w:proofErr w:type="gramEnd"/>
    </w:p>
    <w:p w:rsidR="00A47B73" w:rsidRPr="0056368D" w:rsidRDefault="00A47B73" w:rsidP="00BC5AEF">
      <w:pPr>
        <w:numPr>
          <w:ilvl w:val="0"/>
          <w:numId w:val="33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копия свидетельства о государственной регистрации физического лица в качестве индивидуального предпринимателя, копии учредительных документов юридического лица;</w:t>
      </w:r>
    </w:p>
    <w:p w:rsidR="00A47B73" w:rsidRPr="0056368D" w:rsidRDefault="00A47B73" w:rsidP="00BC5AEF">
      <w:pPr>
        <w:numPr>
          <w:ilvl w:val="0"/>
          <w:numId w:val="33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lastRenderedPageBreak/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r w:rsidRPr="0056368D">
        <w:t>10.6.Администрация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Курско</w:t>
      </w:r>
      <w:r>
        <w:t xml:space="preserve">й области с учетом зонирования </w:t>
      </w:r>
      <w:r w:rsidRPr="0056368D">
        <w:t>территорий (в случае если зонирование соответствующей территории производилось) в месячный срок со дня поступления заявления утверждает и выдает заявителю схему расположения земельного участка на кадастровом плане или кадастровой карте соответствующей территории.</w:t>
      </w:r>
    </w:p>
    <w:p w:rsidR="00A47B73" w:rsidRPr="0056368D" w:rsidRDefault="00A47B73" w:rsidP="00BC5AEF">
      <w:pPr>
        <w:numPr>
          <w:ilvl w:val="1"/>
          <w:numId w:val="34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Заявитель обеспечивает за свой счет выполнение в отношении земельного участка кадастровых работ и осуществление его государственного кадастрового учета в порядке, установленном Федеральным законом от 24.07.2007 года №221-ФЗ «О государственном кадастре недвижимости».</w:t>
      </w:r>
    </w:p>
    <w:p w:rsidR="00A47B73" w:rsidRPr="0056368D" w:rsidRDefault="00A47B73" w:rsidP="00BC5AEF">
      <w:pPr>
        <w:numPr>
          <w:ilvl w:val="1"/>
          <w:numId w:val="34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Администрация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Курской области информирует население о возможном или предстоящем предоставлении земельного участка для целей, не связанных со строительством.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r w:rsidRPr="0056368D">
        <w:t>Информирование осуществляется после поступления заявления путем публикации объявлений о возможном или предстоящем предоставлении земельного участка для целей, не связанных со строительством, в газете «Медвенские новости» и размещается на официальном сайте Администрации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в сети «Интернет».</w:t>
      </w:r>
    </w:p>
    <w:p w:rsidR="00A47B73" w:rsidRPr="0056368D" w:rsidRDefault="00A47B73" w:rsidP="00BC5AEF">
      <w:pPr>
        <w:numPr>
          <w:ilvl w:val="1"/>
          <w:numId w:val="35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 xml:space="preserve">Если по истечении 14 дней со дня </w:t>
      </w:r>
      <w:proofErr w:type="gramStart"/>
      <w:r w:rsidRPr="0056368D">
        <w:t>публикации сообщения</w:t>
      </w:r>
      <w:proofErr w:type="gramEnd"/>
      <w:r w:rsidRPr="0056368D">
        <w:t xml:space="preserve"> иных заявлений от физических и (или) юридических лиц о предоставлении земельного участка не поступило, испрашиваемый земельный участок должен быть предоставлен заявителю.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r w:rsidRPr="0056368D">
        <w:t>При наличии нескольких заявлений на один и тот же участок предоставление его осуществляется по результатам торгов (конкурсов, аукционов) в соответствии с действующим законодательством РФ.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r w:rsidRPr="0056368D">
        <w:t>В случае признания победителем торгов лица, не являющегося заявителем, последнему, победителем торгов должны быть возвращены денежные средства, затраченные на выполнение кадастровых работ в отношении земельного участка и постановку его на государственный кадастровый учет.</w:t>
      </w:r>
    </w:p>
    <w:p w:rsidR="00A47B73" w:rsidRPr="0056368D" w:rsidRDefault="00A47B73" w:rsidP="00BC5AEF">
      <w:pPr>
        <w:numPr>
          <w:ilvl w:val="1"/>
          <w:numId w:val="36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Администрация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 xml:space="preserve">Медвенского района Курской области в двухнедельный срок со дня представления кадастрового </w:t>
      </w:r>
      <w:proofErr w:type="gramStart"/>
      <w:r w:rsidRPr="0056368D">
        <w:t>паспорта</w:t>
      </w:r>
      <w:proofErr w:type="gramEnd"/>
      <w:r w:rsidRPr="0056368D">
        <w:t xml:space="preserve"> испрашиваемого земельного участка принимает решение о предоставлении земельного участка в собственность за плату или бесплатно либо о передаче в аренду земельного участка заявителю.</w:t>
      </w:r>
    </w:p>
    <w:p w:rsidR="00A47B73" w:rsidRPr="0056368D" w:rsidRDefault="00A47B73" w:rsidP="00BC5AEF">
      <w:pPr>
        <w:numPr>
          <w:ilvl w:val="1"/>
          <w:numId w:val="36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Администрация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 xml:space="preserve">Медвенского </w:t>
      </w:r>
      <w:r>
        <w:t xml:space="preserve">района в недельный срок со дня </w:t>
      </w:r>
      <w:r w:rsidRPr="0056368D">
        <w:t>подписания постановления о предоставлении земельного участка заключает договор купли-продажи или аренды.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jc w:val="center"/>
        <w:rPr>
          <w:b/>
          <w:bCs/>
        </w:rPr>
      </w:pPr>
      <w:r>
        <w:rPr>
          <w:b/>
          <w:bCs/>
        </w:rPr>
        <w:t>11.</w:t>
      </w:r>
      <w:r w:rsidRPr="0056368D">
        <w:rPr>
          <w:b/>
          <w:bCs/>
        </w:rPr>
        <w:t>Приобретение прав на земельные участки, которые находятся в государственной или муниципальной собственности и на которых расположены здания, строения, сооружения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37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proofErr w:type="gramStart"/>
      <w:r w:rsidRPr="0056368D">
        <w:t>Граждане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собственности, приобретают права на эти земельные участки в следующем порядке:</w:t>
      </w:r>
      <w:proofErr w:type="gramEnd"/>
    </w:p>
    <w:p w:rsidR="00A47B73" w:rsidRPr="0056368D" w:rsidRDefault="00A47B73" w:rsidP="00BC5AEF">
      <w:pPr>
        <w:numPr>
          <w:ilvl w:val="1"/>
          <w:numId w:val="37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Граждане или юридические лица обращаются в Администрацию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Курской области с заявлением о приобретении прав на земельный участок.</w:t>
      </w:r>
    </w:p>
    <w:p w:rsidR="00A47B73" w:rsidRPr="0056368D" w:rsidRDefault="00A47B73" w:rsidP="00BC5AEF">
      <w:pPr>
        <w:numPr>
          <w:ilvl w:val="1"/>
          <w:numId w:val="37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lastRenderedPageBreak/>
        <w:t>К заявлению на предоставление земельных участков, на которых расположены здания, строения, сооружения, прилагается перечень документов, утвержденный приказом Министерства экономического развития России от 13.09.2011 года №475.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proofErr w:type="gramStart"/>
      <w:r w:rsidRPr="0056368D">
        <w:t>Администрация</w:t>
      </w:r>
      <w:r w:rsidR="0058342B">
        <w:t xml:space="preserve"> Высокского  сельсовета</w:t>
      </w:r>
      <w:r w:rsidRPr="00866693">
        <w:t xml:space="preserve"> </w:t>
      </w:r>
      <w:r w:rsidRPr="0056368D">
        <w:t>Медвенского района Курской области, не вправе требовать от заявителя представления документов, которые находятся в ее распоряжении,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</w:t>
      </w:r>
      <w:r>
        <w:t xml:space="preserve"> </w:t>
      </w:r>
      <w:r w:rsidRPr="0056368D">
        <w:t>правовыми актами субъектов Российской Федерации, муниципальными правовыми актами, за исключением случаев, если такие документы включены в</w:t>
      </w:r>
      <w:proofErr w:type="gramEnd"/>
      <w:r w:rsidRPr="0056368D">
        <w:t xml:space="preserve"> определенный Федеральным законом от 27.07.2010 года №210-ФЗ «Об организации предоставления государственных и муниципальных услуг» перечень документов.</w:t>
      </w:r>
    </w:p>
    <w:p w:rsidR="00A47B73" w:rsidRPr="0056368D" w:rsidRDefault="00A47B73" w:rsidP="00BC5AEF">
      <w:pPr>
        <w:numPr>
          <w:ilvl w:val="1"/>
          <w:numId w:val="38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В месячный срок со дня поступления заявления Администрация</w:t>
      </w:r>
      <w:r w:rsidR="0058342B">
        <w:t xml:space="preserve"> Высокского  сельсовета</w:t>
      </w:r>
      <w:r w:rsidRPr="0056368D">
        <w:t xml:space="preserve"> Медвенского района Курской области принимает постановление о предоставлении земельного участка на праве собственности, в аренду, на праве постоянного (бессрочного) пользования.</w:t>
      </w:r>
    </w:p>
    <w:p w:rsidR="00A47B73" w:rsidRPr="0056368D" w:rsidRDefault="00A47B73" w:rsidP="00BC5AEF">
      <w:pPr>
        <w:numPr>
          <w:ilvl w:val="1"/>
          <w:numId w:val="38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 xml:space="preserve">В месячный срок </w:t>
      </w:r>
      <w:proofErr w:type="gramStart"/>
      <w:r w:rsidRPr="0056368D">
        <w:t>с даты принятия</w:t>
      </w:r>
      <w:proofErr w:type="gramEnd"/>
      <w:r w:rsidRPr="0056368D">
        <w:t xml:space="preserve"> постановления о предоставлении земельного участка на праве собственности или в аренду Администрация</w:t>
      </w:r>
      <w:r w:rsidR="0058342B">
        <w:t xml:space="preserve"> Высокского  сельсовета</w:t>
      </w:r>
      <w:r w:rsidRPr="0056368D">
        <w:t xml:space="preserve"> Медвенского района осуществляет подготовку проекта договора купли-продажи или аренды земельного участка.</w:t>
      </w:r>
    </w:p>
    <w:p w:rsidR="00A47B73" w:rsidRPr="0056368D" w:rsidRDefault="00A47B73" w:rsidP="00BC5AEF">
      <w:pPr>
        <w:numPr>
          <w:ilvl w:val="1"/>
          <w:numId w:val="38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В случае</w:t>
      </w:r>
      <w:proofErr w:type="gramStart"/>
      <w:r w:rsidRPr="0056368D">
        <w:t>,</w:t>
      </w:r>
      <w:proofErr w:type="gramEnd"/>
      <w:r w:rsidRPr="0056368D">
        <w:t xml:space="preserve">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</w:t>
      </w:r>
      <w:r>
        <w:t xml:space="preserve">о паспорта земельного участка, </w:t>
      </w:r>
      <w:r w:rsidRPr="0056368D">
        <w:t>Администрация</w:t>
      </w:r>
      <w:r w:rsidR="0058342B">
        <w:t xml:space="preserve"> Высокского  сельсовета</w:t>
      </w:r>
      <w:r w:rsidRPr="0056368D">
        <w:t xml:space="preserve"> Медвенского района в месячный срок со дня поступления заявления подготавливает и выдает заявителю утвержденную схему расположения земельного участка на кадастровом плане или кадастровой карте соответствующей территории. Лицо, которое обратилось с заявлением о предоставлении земельного участка,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«О государственном кадастре недвижимости».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743"/>
        <w:jc w:val="both"/>
      </w:pPr>
      <w:r w:rsidRPr="0056368D">
        <w:t>В двухнедельный срок со дня предоставления кадастрового паспорта земельного участка Администрация</w:t>
      </w:r>
      <w:r w:rsidR="0058342B">
        <w:t xml:space="preserve"> Высокского  сельсовета</w:t>
      </w:r>
      <w:r w:rsidRPr="0056368D">
        <w:t xml:space="preserve"> Медвенского района Курской области принимает постановление о предоставлении этого земельного участка.</w:t>
      </w:r>
    </w:p>
    <w:p w:rsidR="00A47B73" w:rsidRPr="0056368D" w:rsidRDefault="00A47B73" w:rsidP="00BC5AEF">
      <w:pPr>
        <w:numPr>
          <w:ilvl w:val="1"/>
          <w:numId w:val="39"/>
        </w:numPr>
        <w:tabs>
          <w:tab w:val="left" w:pos="971"/>
          <w:tab w:val="left" w:pos="1329"/>
          <w:tab w:val="left" w:pos="1500"/>
        </w:tabs>
        <w:ind w:left="0" w:firstLine="743"/>
        <w:jc w:val="both"/>
      </w:pPr>
      <w:r w:rsidRPr="0056368D">
        <w:t>В существующей застройке земельные участки, на которых находятся сооружения, входящие в состав общего имущества многоквартирного дома, жилые здания и иные строения, предоставляются в качестве общего имущества в общую долевую собственность домовладельцев в порядке и на условиях, которые установлены жилищным законодательством.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jc w:val="center"/>
      </w:pP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30"/>
        <w:jc w:val="center"/>
        <w:rPr>
          <w:b/>
          <w:bCs/>
        </w:rPr>
      </w:pPr>
      <w:r w:rsidRPr="0056368D">
        <w:rPr>
          <w:b/>
          <w:bCs/>
        </w:rPr>
        <w:t>12. Предоставление гражданам и юридическим лицам земельных участков из категории земель сельскохозяйственного назначения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30"/>
        <w:jc w:val="center"/>
        <w:rPr>
          <w:b/>
          <w:bCs/>
        </w:rPr>
      </w:pPr>
    </w:p>
    <w:p w:rsidR="00A47B73" w:rsidRPr="0056368D" w:rsidRDefault="00A47B73" w:rsidP="00BC5AEF">
      <w:pPr>
        <w:numPr>
          <w:ilvl w:val="1"/>
          <w:numId w:val="40"/>
        </w:numPr>
        <w:tabs>
          <w:tab w:val="left" w:pos="971"/>
          <w:tab w:val="left" w:pos="1329"/>
          <w:tab w:val="left" w:pos="1500"/>
        </w:tabs>
        <w:ind w:left="0" w:firstLine="675"/>
        <w:jc w:val="both"/>
      </w:pPr>
      <w:r w:rsidRPr="0056368D">
        <w:t>Гражданам, изъявившим желание вести крестьянское (фермерское) хозяйство, земельные участки из земель сельскохозяйственного наз</w:t>
      </w:r>
      <w:r>
        <w:t>начения предоставляются в соотв</w:t>
      </w:r>
      <w:r w:rsidRPr="0056368D">
        <w:t>етствии с Земельным кодексом Российской Федерации, Федеральным законом «О крестьянском (фермерском) хозяйстве».</w:t>
      </w:r>
    </w:p>
    <w:p w:rsidR="00A47B73" w:rsidRPr="0056368D" w:rsidRDefault="00A47B73" w:rsidP="00BC5AEF">
      <w:pPr>
        <w:numPr>
          <w:ilvl w:val="1"/>
          <w:numId w:val="40"/>
        </w:numPr>
        <w:tabs>
          <w:tab w:val="left" w:pos="971"/>
          <w:tab w:val="left" w:pos="1329"/>
          <w:tab w:val="left" w:pos="1500"/>
        </w:tabs>
        <w:ind w:left="0" w:firstLine="675"/>
        <w:jc w:val="both"/>
      </w:pPr>
      <w:r w:rsidRPr="0056368D">
        <w:t>Порядок предоставления земельных участков гражданам для ведения личного</w:t>
      </w:r>
      <w:r>
        <w:t xml:space="preserve"> </w:t>
      </w:r>
      <w:r w:rsidRPr="0056368D">
        <w:t>подсобного хозяйства устанавливается в соответствии с Земельным кодексом Российской Федерации, Федеральным законом «О личном подсобном хозяйстве»</w:t>
      </w:r>
    </w:p>
    <w:p w:rsidR="00A47B73" w:rsidRPr="0056368D" w:rsidRDefault="00A47B73" w:rsidP="00BC5AEF">
      <w:pPr>
        <w:numPr>
          <w:ilvl w:val="1"/>
          <w:numId w:val="40"/>
        </w:numPr>
        <w:tabs>
          <w:tab w:val="left" w:pos="971"/>
          <w:tab w:val="left" w:pos="1329"/>
          <w:tab w:val="left" w:pos="1500"/>
        </w:tabs>
        <w:ind w:left="0" w:firstLine="675"/>
        <w:jc w:val="both"/>
      </w:pPr>
      <w:r w:rsidRPr="0056368D">
        <w:t>Условия предоставления гражданам и юридическим лицам земельных участков из земель сельскохозяйствен</w:t>
      </w:r>
      <w:r>
        <w:t>ного назначения для сенокошения</w:t>
      </w:r>
      <w:r w:rsidRPr="0056368D">
        <w:t xml:space="preserve"> и выпаса скота </w:t>
      </w:r>
      <w:r w:rsidRPr="0056368D">
        <w:lastRenderedPageBreak/>
        <w:t>устанавливаются в соответствии с Земельным кодексом Российской Федерации, Федеральным законом «Об об</w:t>
      </w:r>
      <w:r>
        <w:t>о</w:t>
      </w:r>
      <w:r w:rsidRPr="0056368D">
        <w:t>роте земель сельскохозяйственного назначения», другими федеральными законами, а также законами Курской области.</w:t>
      </w:r>
    </w:p>
    <w:p w:rsidR="00A47B73" w:rsidRPr="0056368D" w:rsidRDefault="00A47B73" w:rsidP="00BC5AEF">
      <w:pPr>
        <w:numPr>
          <w:ilvl w:val="1"/>
          <w:numId w:val="40"/>
        </w:numPr>
        <w:tabs>
          <w:tab w:val="left" w:pos="971"/>
          <w:tab w:val="left" w:pos="1329"/>
          <w:tab w:val="left" w:pos="1500"/>
        </w:tabs>
        <w:ind w:left="0" w:firstLine="675"/>
        <w:jc w:val="both"/>
      </w:pPr>
      <w:r w:rsidRPr="0056368D">
        <w:t>Условия и порядок предоставления земельных участков в собственность или в аренду из земель сельскохозяйственного назначения гражданам и юридическим лицам: производственным кооперативам, государственным и муниципальным унитарным предприятиям, иным коммерческим организациям регулируются Федеральным законом «Об обороте земель сельскохозяйственного назначения», другими федеральными законами, а также законами Курской области.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15"/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329"/>
          <w:tab w:val="left" w:pos="1500"/>
        </w:tabs>
        <w:ind w:firstLine="15"/>
        <w:jc w:val="center"/>
        <w:rPr>
          <w:b/>
          <w:bCs/>
        </w:rPr>
      </w:pPr>
      <w:r w:rsidRPr="0056368D">
        <w:rPr>
          <w:b/>
          <w:bCs/>
        </w:rPr>
        <w:t>13. Переход права на земельный участок при переходе права собственности на здание, строение, сооружение</w:t>
      </w:r>
    </w:p>
    <w:p w:rsidR="00A47B73" w:rsidRPr="0056368D" w:rsidRDefault="00A47B73" w:rsidP="00A47B73">
      <w:pPr>
        <w:tabs>
          <w:tab w:val="left" w:pos="971"/>
          <w:tab w:val="left" w:pos="1329"/>
        </w:tabs>
        <w:jc w:val="center"/>
      </w:pPr>
    </w:p>
    <w:p w:rsidR="00A47B73" w:rsidRPr="0056368D" w:rsidRDefault="00A47B73" w:rsidP="00BC5AEF">
      <w:pPr>
        <w:numPr>
          <w:ilvl w:val="1"/>
          <w:numId w:val="41"/>
        </w:numPr>
        <w:tabs>
          <w:tab w:val="left" w:pos="971"/>
          <w:tab w:val="left" w:pos="1329"/>
        </w:tabs>
        <w:ind w:left="0" w:firstLine="729"/>
        <w:jc w:val="both"/>
      </w:pPr>
      <w:r w:rsidRPr="0056368D">
        <w:t>При переходе права собственности</w:t>
      </w:r>
      <w:r>
        <w:t xml:space="preserve"> </w:t>
      </w:r>
      <w:r w:rsidRPr="0056368D">
        <w:t>на здание, строение,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строением, сооружением и необходимой для их использования, на тех же условиях и в том же объеме, что и прежний их собственник. В случае перехода права собственности на здание, строение, сооружение к нескольким собственникам порядок пользования земельным участком определяется с учетом долей в праве собственности на здание, строение, сооружение или сложившегося порядка пользования земельным участком.</w:t>
      </w:r>
    </w:p>
    <w:p w:rsidR="00A47B73" w:rsidRPr="0056368D" w:rsidRDefault="00A47B73" w:rsidP="00BC5AEF">
      <w:pPr>
        <w:numPr>
          <w:ilvl w:val="1"/>
          <w:numId w:val="41"/>
        </w:numPr>
        <w:tabs>
          <w:tab w:val="left" w:pos="971"/>
          <w:tab w:val="left" w:pos="1329"/>
        </w:tabs>
        <w:ind w:left="0" w:firstLine="729"/>
        <w:jc w:val="both"/>
      </w:pPr>
      <w:r w:rsidRPr="0056368D">
        <w:t>Площадь части земельного участка, занятой зданием, строением, сооружением и необходимой для их использования, определяется в соответствии  с действующим законодательством Российской Федерации.</w:t>
      </w:r>
    </w:p>
    <w:p w:rsidR="00A47B73" w:rsidRPr="0056368D" w:rsidRDefault="00A47B73" w:rsidP="00BC5AEF">
      <w:pPr>
        <w:numPr>
          <w:ilvl w:val="1"/>
          <w:numId w:val="41"/>
        </w:numPr>
        <w:tabs>
          <w:tab w:val="left" w:pos="971"/>
          <w:tab w:val="left" w:pos="1329"/>
        </w:tabs>
        <w:ind w:left="0" w:firstLine="729"/>
        <w:jc w:val="both"/>
      </w:pPr>
      <w:r w:rsidRPr="0056368D">
        <w:t xml:space="preserve">Собственник здания, строения, сооружения, находящихся на чужом земельном </w:t>
      </w:r>
      <w:r>
        <w:t>участке, имеет преимущественное</w:t>
      </w:r>
      <w:r w:rsidRPr="0056368D">
        <w:t xml:space="preserve"> право покупки или аренды земельного участка, которое осуществляется в порядке, установленном действующим законодательством Российской Федерации для случаев продажи доли в праве общей собственности постороннему лицу.</w:t>
      </w:r>
    </w:p>
    <w:p w:rsidR="00A47B73" w:rsidRPr="0056368D" w:rsidRDefault="00A47B73" w:rsidP="00BC5AEF">
      <w:pPr>
        <w:numPr>
          <w:ilvl w:val="1"/>
          <w:numId w:val="41"/>
        </w:numPr>
        <w:tabs>
          <w:tab w:val="left" w:pos="971"/>
          <w:tab w:val="left" w:pos="1329"/>
        </w:tabs>
        <w:ind w:left="0" w:firstLine="729"/>
        <w:jc w:val="both"/>
      </w:pPr>
      <w:r w:rsidRPr="0056368D">
        <w:t>Иностранные граждане, лица без гражданства и иностранные юридические лица — собственники зданий, строений, сооружений, находящихся на чужом земельном участке, имеют преимущественное право покупки или аренды земельного участка в порядке, установленном Земельным кодексом Российской Федерации.</w:t>
      </w:r>
    </w:p>
    <w:p w:rsidR="00A47B73" w:rsidRPr="0056368D" w:rsidRDefault="00A47B73" w:rsidP="00A47B73">
      <w:pPr>
        <w:tabs>
          <w:tab w:val="left" w:pos="971"/>
          <w:tab w:val="left" w:pos="1329"/>
        </w:tabs>
        <w:ind w:firstLine="15"/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329"/>
        </w:tabs>
        <w:ind w:firstLine="15"/>
        <w:jc w:val="center"/>
        <w:rPr>
          <w:b/>
          <w:bCs/>
        </w:rPr>
      </w:pPr>
      <w:r w:rsidRPr="0056368D">
        <w:rPr>
          <w:b/>
          <w:bCs/>
        </w:rPr>
        <w:t xml:space="preserve">14. Приобретение земельного участка из земель, находящихся в государственной или муниципальной собственности, или права на заключение договора </w:t>
      </w:r>
      <w:r>
        <w:rPr>
          <w:b/>
          <w:bCs/>
        </w:rPr>
        <w:t xml:space="preserve">аренды такого земельного </w:t>
      </w:r>
      <w:r w:rsidRPr="0056368D">
        <w:rPr>
          <w:b/>
          <w:bCs/>
        </w:rPr>
        <w:t>участка на торгах (конкурсах, аукционах)</w:t>
      </w:r>
    </w:p>
    <w:p w:rsidR="00A47B73" w:rsidRPr="0056368D" w:rsidRDefault="00A47B73" w:rsidP="00A47B73">
      <w:pPr>
        <w:tabs>
          <w:tab w:val="left" w:pos="971"/>
          <w:tab w:val="left" w:pos="1329"/>
        </w:tabs>
      </w:pPr>
      <w:r w:rsidRPr="0056368D">
        <w:t xml:space="preserve"> </w:t>
      </w:r>
    </w:p>
    <w:p w:rsidR="00A47B73" w:rsidRPr="0056368D" w:rsidRDefault="00A47B73" w:rsidP="00BC5AEF">
      <w:pPr>
        <w:numPr>
          <w:ilvl w:val="1"/>
          <w:numId w:val="42"/>
        </w:numPr>
        <w:tabs>
          <w:tab w:val="left" w:pos="971"/>
          <w:tab w:val="left" w:pos="1329"/>
          <w:tab w:val="left" w:pos="7665"/>
        </w:tabs>
        <w:ind w:left="0" w:firstLine="765"/>
        <w:jc w:val="both"/>
      </w:pPr>
      <w:r w:rsidRPr="0056368D">
        <w:t>Предметом торгов (конкурсов, аукционов) может быть сформированный в соответс</w:t>
      </w:r>
      <w:r>
        <w:t>т</w:t>
      </w:r>
      <w:r w:rsidRPr="0056368D">
        <w:t>вии со статьей 30 Земельного кодекса РФ земельный участок с установленными гра</w:t>
      </w:r>
      <w:r>
        <w:t xml:space="preserve">ницами или право на заключение </w:t>
      </w:r>
      <w:r w:rsidRPr="0056368D">
        <w:t>договора аренды такого земельного участка.</w:t>
      </w:r>
    </w:p>
    <w:p w:rsidR="00A47B73" w:rsidRPr="0056368D" w:rsidRDefault="00A47B73" w:rsidP="00BC5AEF">
      <w:pPr>
        <w:numPr>
          <w:ilvl w:val="1"/>
          <w:numId w:val="42"/>
        </w:numPr>
        <w:tabs>
          <w:tab w:val="left" w:pos="971"/>
          <w:tab w:val="left" w:pos="1329"/>
          <w:tab w:val="left" w:pos="7665"/>
        </w:tabs>
        <w:ind w:left="0" w:firstLine="765"/>
        <w:jc w:val="both"/>
      </w:pPr>
      <w:r w:rsidRPr="0056368D">
        <w:t>В качестве продавца земельного участка или права на заключение договора аренды такого земельного участка выступает Администрация</w:t>
      </w:r>
      <w:r w:rsidR="0058342B">
        <w:t xml:space="preserve"> Высокского  сельсовета</w:t>
      </w:r>
      <w:r>
        <w:t xml:space="preserve"> </w:t>
      </w:r>
      <w:r w:rsidRPr="0056368D">
        <w:t>Медвенского района Курской области.</w:t>
      </w:r>
    </w:p>
    <w:p w:rsidR="00A47B73" w:rsidRPr="0056368D" w:rsidRDefault="00A47B73" w:rsidP="00BC5AEF">
      <w:pPr>
        <w:numPr>
          <w:ilvl w:val="1"/>
          <w:numId w:val="42"/>
        </w:numPr>
        <w:tabs>
          <w:tab w:val="left" w:pos="971"/>
          <w:tab w:val="left" w:pos="1329"/>
          <w:tab w:val="left" w:pos="7665"/>
        </w:tabs>
        <w:ind w:left="0" w:firstLine="765"/>
        <w:jc w:val="both"/>
      </w:pPr>
      <w:r w:rsidRPr="0056368D">
        <w:t xml:space="preserve">Порядок организации и проведения торгов (конкурсов, аукционов) по продаже земельных участков или права на заключение </w:t>
      </w:r>
      <w:proofErr w:type="gramStart"/>
      <w:r w:rsidRPr="0056368D">
        <w:t>договоров</w:t>
      </w:r>
      <w:proofErr w:type="gramEnd"/>
      <w:r w:rsidRPr="0056368D">
        <w:t xml:space="preserve"> аренды таких земельных участков определяется действующим законодательством Российской Федерации.</w:t>
      </w:r>
    </w:p>
    <w:p w:rsidR="00A47B73" w:rsidRPr="0056368D" w:rsidRDefault="00A47B73" w:rsidP="00BC5AEF">
      <w:pPr>
        <w:numPr>
          <w:ilvl w:val="1"/>
          <w:numId w:val="42"/>
        </w:numPr>
        <w:tabs>
          <w:tab w:val="left" w:pos="971"/>
          <w:tab w:val="left" w:pos="1329"/>
          <w:tab w:val="left" w:pos="7665"/>
        </w:tabs>
        <w:ind w:left="0" w:firstLine="765"/>
        <w:jc w:val="both"/>
      </w:pPr>
      <w:r w:rsidRPr="0056368D">
        <w:t xml:space="preserve">Порядок организации и проведения аукционов по продаже земельных участков из земель, либо права на заключение </w:t>
      </w:r>
      <w:proofErr w:type="gramStart"/>
      <w:r w:rsidRPr="0056368D">
        <w:t>договоров аренды</w:t>
      </w:r>
      <w:proofErr w:type="gramEnd"/>
      <w:r w:rsidRPr="0056368D">
        <w:t xml:space="preserve"> земельных участков для жилищного строительства определяется статьей 38.1 Земельного кодекса Российской Федерации.</w:t>
      </w:r>
    </w:p>
    <w:p w:rsidR="00A47B73" w:rsidRPr="0056368D" w:rsidRDefault="00A47B73" w:rsidP="00BC5AEF">
      <w:pPr>
        <w:numPr>
          <w:ilvl w:val="1"/>
          <w:numId w:val="42"/>
        </w:numPr>
        <w:tabs>
          <w:tab w:val="left" w:pos="971"/>
          <w:tab w:val="left" w:pos="1329"/>
          <w:tab w:val="left" w:pos="7665"/>
        </w:tabs>
        <w:ind w:left="0" w:firstLine="765"/>
        <w:jc w:val="both"/>
      </w:pPr>
      <w:r w:rsidRPr="0056368D">
        <w:t xml:space="preserve">Порядок организации и проведения аукционов по продаже права на заключение </w:t>
      </w:r>
      <w:proofErr w:type="gramStart"/>
      <w:r w:rsidRPr="0056368D">
        <w:t>договоров аренды</w:t>
      </w:r>
      <w:proofErr w:type="gramEnd"/>
      <w:r w:rsidRPr="0056368D">
        <w:t xml:space="preserve"> земельных участков для их комплексного освоения в целях жилищного строительства определяется статьей 38.2. Земельного кодекса Российской Федерации.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15"/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15"/>
        <w:jc w:val="center"/>
        <w:rPr>
          <w:b/>
          <w:bCs/>
        </w:rPr>
      </w:pPr>
      <w:r w:rsidRPr="0056368D">
        <w:rPr>
          <w:b/>
          <w:bCs/>
        </w:rPr>
        <w:lastRenderedPageBreak/>
        <w:t xml:space="preserve">15. </w:t>
      </w:r>
      <w:proofErr w:type="gramStart"/>
      <w:r w:rsidRPr="0056368D">
        <w:rPr>
          <w:b/>
          <w:bCs/>
        </w:rPr>
        <w:t>Основания прекращения прав</w:t>
      </w:r>
      <w:proofErr w:type="gramEnd"/>
      <w:r w:rsidRPr="0056368D">
        <w:rPr>
          <w:b/>
          <w:bCs/>
        </w:rPr>
        <w:t xml:space="preserve"> на земельный участок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15"/>
        <w:jc w:val="center"/>
      </w:pPr>
    </w:p>
    <w:p w:rsidR="00A47B73" w:rsidRPr="0056368D" w:rsidRDefault="00A47B73" w:rsidP="00BC5AEF">
      <w:pPr>
        <w:numPr>
          <w:ilvl w:val="1"/>
          <w:numId w:val="43"/>
        </w:numPr>
        <w:tabs>
          <w:tab w:val="left" w:pos="971"/>
          <w:tab w:val="left" w:pos="1329"/>
          <w:tab w:val="left" w:pos="7665"/>
        </w:tabs>
        <w:ind w:left="0" w:firstLine="795"/>
        <w:jc w:val="both"/>
      </w:pPr>
      <w:r w:rsidRPr="0056368D">
        <w:t>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принудительного изъятия у собственника его земельного участка в порядке, установленном гражданским законодательством.</w:t>
      </w:r>
    </w:p>
    <w:p w:rsidR="00A47B73" w:rsidRPr="0056368D" w:rsidRDefault="00A47B73" w:rsidP="00BC5AEF">
      <w:pPr>
        <w:numPr>
          <w:ilvl w:val="1"/>
          <w:numId w:val="43"/>
        </w:numPr>
        <w:tabs>
          <w:tab w:val="left" w:pos="971"/>
          <w:tab w:val="left" w:pos="1329"/>
          <w:tab w:val="left" w:pos="7665"/>
        </w:tabs>
        <w:ind w:left="0" w:firstLine="795"/>
        <w:jc w:val="both"/>
      </w:pPr>
      <w:r w:rsidRPr="0056368D">
        <w:t>Право постоянного (бессрочного) пользования, право пожизненного наследуемого владения земельным участком прекращаются при отказе землепользователя, землевладельца от принадлежащего</w:t>
      </w:r>
      <w:r>
        <w:t xml:space="preserve"> </w:t>
      </w:r>
      <w:r w:rsidRPr="0056368D">
        <w:t>им права на земельный участок.</w:t>
      </w:r>
    </w:p>
    <w:p w:rsidR="00A47B73" w:rsidRPr="0056368D" w:rsidRDefault="00A47B73" w:rsidP="00BC5AEF">
      <w:pPr>
        <w:numPr>
          <w:ilvl w:val="1"/>
          <w:numId w:val="43"/>
        </w:numPr>
        <w:tabs>
          <w:tab w:val="left" w:pos="971"/>
          <w:tab w:val="left" w:pos="1329"/>
          <w:tab w:val="left" w:pos="7665"/>
        </w:tabs>
        <w:ind w:left="0" w:firstLine="795"/>
        <w:jc w:val="both"/>
      </w:pPr>
      <w:r w:rsidRPr="0056368D">
        <w:t>Аренда земельного участка прекращается по основаниям, которые предусмотрены гражданским законодательством.</w:t>
      </w:r>
    </w:p>
    <w:p w:rsidR="00A47B73" w:rsidRPr="0056368D" w:rsidRDefault="00A47B73" w:rsidP="00BC5AEF">
      <w:pPr>
        <w:numPr>
          <w:ilvl w:val="1"/>
          <w:numId w:val="43"/>
        </w:numPr>
        <w:tabs>
          <w:tab w:val="left" w:pos="971"/>
          <w:tab w:val="left" w:pos="1329"/>
          <w:tab w:val="left" w:pos="7665"/>
        </w:tabs>
        <w:ind w:left="0" w:firstLine="795"/>
        <w:jc w:val="both"/>
      </w:pPr>
      <w:r w:rsidRPr="0056368D">
        <w:t>Право безвозмездного срочного пользования земельным участком прекращается по решению лица, предоставившего земельный участок, или по соглашению сторон.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795"/>
        <w:jc w:val="both"/>
      </w:pP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15"/>
        <w:jc w:val="center"/>
        <w:rPr>
          <w:b/>
          <w:bCs/>
        </w:rPr>
      </w:pPr>
      <w:r w:rsidRPr="0056368D">
        <w:rPr>
          <w:b/>
          <w:bCs/>
        </w:rPr>
        <w:t>III. ЗАКЛЮЧИТЕЛЬНЫЕ ПОЛОЖЕНИЯ</w:t>
      </w: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15"/>
        <w:jc w:val="center"/>
        <w:rPr>
          <w:b/>
          <w:bCs/>
        </w:rPr>
      </w:pPr>
    </w:p>
    <w:p w:rsidR="00A47B73" w:rsidRPr="0056368D" w:rsidRDefault="00A47B73" w:rsidP="00A47B73">
      <w:pPr>
        <w:tabs>
          <w:tab w:val="left" w:pos="971"/>
          <w:tab w:val="left" w:pos="1329"/>
          <w:tab w:val="left" w:pos="7665"/>
        </w:tabs>
        <w:ind w:firstLine="900"/>
        <w:jc w:val="both"/>
      </w:pPr>
      <w:r w:rsidRPr="0056368D">
        <w:t>Все иное, что не определено настоящим Положением, регулируется действующим законод</w:t>
      </w:r>
      <w:r>
        <w:t>ательством Российской Федерации.</w:t>
      </w:r>
    </w:p>
    <w:p w:rsidR="00921E1D" w:rsidRPr="00CE3C14" w:rsidRDefault="00921E1D" w:rsidP="00921E1D">
      <w:pPr>
        <w:spacing w:before="100" w:beforeAutospacing="1"/>
        <w:ind w:firstLine="708"/>
        <w:jc w:val="both"/>
      </w:pPr>
    </w:p>
    <w:p w:rsidR="00921E1D" w:rsidRPr="00CE3C14" w:rsidRDefault="00921E1D" w:rsidP="00921E1D">
      <w:pPr>
        <w:spacing w:before="100" w:beforeAutospacing="1"/>
        <w:jc w:val="both"/>
      </w:pPr>
    </w:p>
    <w:p w:rsidR="00D0721C" w:rsidRPr="00CE3C14" w:rsidRDefault="00D0721C" w:rsidP="00921E1D">
      <w:pPr>
        <w:spacing w:before="100" w:beforeAutospacing="1"/>
        <w:jc w:val="both"/>
      </w:pPr>
    </w:p>
    <w:p w:rsidR="00CE3C14" w:rsidRDefault="00CE3C14" w:rsidP="00CE3C14">
      <w:pPr>
        <w:tabs>
          <w:tab w:val="left" w:pos="6612"/>
        </w:tabs>
        <w:spacing w:before="100" w:beforeAutospacing="1"/>
        <w:jc w:val="both"/>
      </w:pPr>
    </w:p>
    <w:p w:rsidR="004C0481" w:rsidRPr="00CE3C14" w:rsidRDefault="004C0481" w:rsidP="00E11912">
      <w:pPr>
        <w:tabs>
          <w:tab w:val="left" w:pos="1531"/>
        </w:tabs>
      </w:pPr>
    </w:p>
    <w:sectPr w:rsidR="004C0481" w:rsidRPr="00CE3C14" w:rsidSect="00DB0826">
      <w:footnotePr>
        <w:pos w:val="beneathText"/>
      </w:footnotePr>
      <w:pgSz w:w="11905" w:h="16837"/>
      <w:pgMar w:top="1134" w:right="794" w:bottom="1021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EF" w:rsidRDefault="00BC5AEF" w:rsidP="00926AEB">
      <w:r>
        <w:separator/>
      </w:r>
    </w:p>
  </w:endnote>
  <w:endnote w:type="continuationSeparator" w:id="0">
    <w:p w:rsidR="00BC5AEF" w:rsidRDefault="00BC5AEF" w:rsidP="0092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EF" w:rsidRDefault="00BC5AEF" w:rsidP="00926AEB">
      <w:r>
        <w:separator/>
      </w:r>
    </w:p>
  </w:footnote>
  <w:footnote w:type="continuationSeparator" w:id="0">
    <w:p w:rsidR="00BC5AEF" w:rsidRDefault="00BC5AEF" w:rsidP="00926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A"/>
    <w:multiLevelType w:val="multilevel"/>
    <w:tmpl w:val="0000001A"/>
    <w:name w:val="WW8Num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25">
    <w:nsid w:val="0000001C"/>
    <w:multiLevelType w:val="multilevel"/>
    <w:tmpl w:val="6B8A1D0A"/>
    <w:name w:val="WW8Num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27">
    <w:nsid w:val="0000001E"/>
    <w:multiLevelType w:val="multilevel"/>
    <w:tmpl w:val="B0E856F4"/>
    <w:name w:val="WW8Num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OpenSymbol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3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30">
    <w:nsid w:val="00000022"/>
    <w:multiLevelType w:val="multilevel"/>
    <w:tmpl w:val="00000022"/>
    <w:name w:val="WW8Num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32">
    <w:nsid w:val="00000024"/>
    <w:multiLevelType w:val="multilevel"/>
    <w:tmpl w:val="879A9660"/>
    <w:name w:val="WW8Num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OpenSymbol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Nimbus Roman No9 L" w:hAnsi="Nimbus Roman No9 L" w:cs="OpenSymbol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5"/>
    <w:multiLevelType w:val="multi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7"/>
    <w:multiLevelType w:val="multilevel"/>
    <w:tmpl w:val="00000027"/>
    <w:name w:val="WW8Num3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8"/>
    <w:multiLevelType w:val="multilevel"/>
    <w:tmpl w:val="00000028"/>
    <w:name w:val="WW8Num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9"/>
    <w:multiLevelType w:val="multilevel"/>
    <w:tmpl w:val="00000029"/>
    <w:name w:val="WW8Num4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B"/>
    <w:multiLevelType w:val="multilevel"/>
    <w:tmpl w:val="0000002B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C"/>
    <w:multiLevelType w:val="multilevel"/>
    <w:tmpl w:val="0000002C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D"/>
    <w:multiLevelType w:val="multilevel"/>
    <w:tmpl w:val="0000002D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E"/>
    <w:multiLevelType w:val="multilevel"/>
    <w:tmpl w:val="0000002E"/>
    <w:name w:val="WW8Num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F"/>
    <w:multiLevelType w:val="multilevel"/>
    <w:tmpl w:val="0000002F"/>
    <w:name w:val="WW8Num4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30"/>
    <w:multiLevelType w:val="multilevel"/>
    <w:tmpl w:val="00000030"/>
    <w:name w:val="WW8Num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31"/>
    <w:multiLevelType w:val="multilevel"/>
    <w:tmpl w:val="00000031"/>
    <w:name w:val="WW8Num49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92594"/>
    <w:rsid w:val="00017522"/>
    <w:rsid w:val="00036B1C"/>
    <w:rsid w:val="00046E32"/>
    <w:rsid w:val="00061DF5"/>
    <w:rsid w:val="00092594"/>
    <w:rsid w:val="000B3004"/>
    <w:rsid w:val="000C5085"/>
    <w:rsid w:val="000E55F0"/>
    <w:rsid w:val="000E5BD5"/>
    <w:rsid w:val="00140B18"/>
    <w:rsid w:val="001418A2"/>
    <w:rsid w:val="001A50D2"/>
    <w:rsid w:val="001D42FB"/>
    <w:rsid w:val="00200F2F"/>
    <w:rsid w:val="002042A9"/>
    <w:rsid w:val="002449CF"/>
    <w:rsid w:val="00246E66"/>
    <w:rsid w:val="002556CB"/>
    <w:rsid w:val="0026593B"/>
    <w:rsid w:val="002869B2"/>
    <w:rsid w:val="0029625E"/>
    <w:rsid w:val="00320F14"/>
    <w:rsid w:val="003B1D00"/>
    <w:rsid w:val="003E57E2"/>
    <w:rsid w:val="003E7E6C"/>
    <w:rsid w:val="003F59E1"/>
    <w:rsid w:val="004056D9"/>
    <w:rsid w:val="00406876"/>
    <w:rsid w:val="00415500"/>
    <w:rsid w:val="00427B53"/>
    <w:rsid w:val="00450DBE"/>
    <w:rsid w:val="004C0481"/>
    <w:rsid w:val="004D2066"/>
    <w:rsid w:val="004F4FEB"/>
    <w:rsid w:val="00545FF0"/>
    <w:rsid w:val="00551A35"/>
    <w:rsid w:val="0058342B"/>
    <w:rsid w:val="005963DC"/>
    <w:rsid w:val="005F413B"/>
    <w:rsid w:val="006052A1"/>
    <w:rsid w:val="0062399A"/>
    <w:rsid w:val="00630984"/>
    <w:rsid w:val="0063672C"/>
    <w:rsid w:val="00657E0A"/>
    <w:rsid w:val="006C2968"/>
    <w:rsid w:val="006E76D3"/>
    <w:rsid w:val="006F2E90"/>
    <w:rsid w:val="006F47AE"/>
    <w:rsid w:val="006F6A16"/>
    <w:rsid w:val="00702A4E"/>
    <w:rsid w:val="007159FC"/>
    <w:rsid w:val="00733361"/>
    <w:rsid w:val="00763549"/>
    <w:rsid w:val="00785EF9"/>
    <w:rsid w:val="00806218"/>
    <w:rsid w:val="008069C9"/>
    <w:rsid w:val="00820CC9"/>
    <w:rsid w:val="008258DF"/>
    <w:rsid w:val="00840385"/>
    <w:rsid w:val="008B1514"/>
    <w:rsid w:val="008F21D7"/>
    <w:rsid w:val="00911A6D"/>
    <w:rsid w:val="00917BB5"/>
    <w:rsid w:val="00921E1D"/>
    <w:rsid w:val="00926AEB"/>
    <w:rsid w:val="00930FAA"/>
    <w:rsid w:val="0093186E"/>
    <w:rsid w:val="0093600D"/>
    <w:rsid w:val="00936427"/>
    <w:rsid w:val="00952344"/>
    <w:rsid w:val="009617A0"/>
    <w:rsid w:val="00994414"/>
    <w:rsid w:val="009D2B40"/>
    <w:rsid w:val="00A00711"/>
    <w:rsid w:val="00A47B73"/>
    <w:rsid w:val="00AD6B2B"/>
    <w:rsid w:val="00AF5D9E"/>
    <w:rsid w:val="00B00770"/>
    <w:rsid w:val="00B436A1"/>
    <w:rsid w:val="00B87B76"/>
    <w:rsid w:val="00BB1865"/>
    <w:rsid w:val="00BC5AEF"/>
    <w:rsid w:val="00BD10E2"/>
    <w:rsid w:val="00BE1B1A"/>
    <w:rsid w:val="00C2747D"/>
    <w:rsid w:val="00C85269"/>
    <w:rsid w:val="00CB040F"/>
    <w:rsid w:val="00CB3302"/>
    <w:rsid w:val="00CE3C14"/>
    <w:rsid w:val="00D0721C"/>
    <w:rsid w:val="00D11817"/>
    <w:rsid w:val="00D202A5"/>
    <w:rsid w:val="00DB0826"/>
    <w:rsid w:val="00DB6608"/>
    <w:rsid w:val="00E064A2"/>
    <w:rsid w:val="00E11912"/>
    <w:rsid w:val="00EA3FFA"/>
    <w:rsid w:val="00ED76D0"/>
    <w:rsid w:val="00F32E49"/>
    <w:rsid w:val="00F50AE2"/>
    <w:rsid w:val="00F63FF5"/>
    <w:rsid w:val="00FA66BF"/>
    <w:rsid w:val="00FE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E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55F0"/>
    <w:pPr>
      <w:keepNext/>
      <w:tabs>
        <w:tab w:val="num" w:pos="432"/>
      </w:tabs>
      <w:ind w:left="972" w:hanging="432"/>
      <w:jc w:val="both"/>
      <w:outlineLvl w:val="0"/>
    </w:pPr>
    <w:rPr>
      <w:b/>
      <w:bCs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0E55F0"/>
    <w:pPr>
      <w:keepNext/>
      <w:tabs>
        <w:tab w:val="num" w:pos="576"/>
      </w:tabs>
      <w:ind w:left="1476" w:hanging="576"/>
      <w:jc w:val="both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0E55F0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0"/>
      <w:lang w:eastAsia="ar-SA"/>
    </w:rPr>
  </w:style>
  <w:style w:type="paragraph" w:styleId="4">
    <w:name w:val="heading 4"/>
    <w:basedOn w:val="a"/>
    <w:next w:val="a"/>
    <w:link w:val="40"/>
    <w:qFormat/>
    <w:rsid w:val="000E55F0"/>
    <w:pPr>
      <w:keepNext/>
      <w:tabs>
        <w:tab w:val="num" w:pos="864"/>
      </w:tabs>
      <w:ind w:left="5364" w:hanging="864"/>
      <w:jc w:val="center"/>
      <w:outlineLvl w:val="3"/>
    </w:pPr>
    <w:rPr>
      <w:b/>
      <w:bCs/>
      <w:sz w:val="20"/>
      <w:lang w:eastAsia="ar-SA"/>
    </w:rPr>
  </w:style>
  <w:style w:type="paragraph" w:styleId="5">
    <w:name w:val="heading 5"/>
    <w:basedOn w:val="a"/>
    <w:next w:val="a"/>
    <w:link w:val="50"/>
    <w:qFormat/>
    <w:rsid w:val="000E55F0"/>
    <w:pPr>
      <w:keepNext/>
      <w:tabs>
        <w:tab w:val="num" w:pos="1008"/>
      </w:tabs>
      <w:ind w:left="1008" w:hanging="1008"/>
      <w:jc w:val="center"/>
      <w:outlineLvl w:val="4"/>
    </w:pPr>
    <w:rPr>
      <w:b/>
      <w:sz w:val="36"/>
      <w:szCs w:val="20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0E55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0E55F0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0E55F0"/>
    <w:pPr>
      <w:keepNext/>
      <w:suppressAutoHyphens w:val="0"/>
      <w:ind w:firstLine="225"/>
      <w:jc w:val="center"/>
      <w:outlineLvl w:val="7"/>
    </w:pPr>
    <w:rPr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5D9E"/>
  </w:style>
  <w:style w:type="character" w:customStyle="1" w:styleId="WW-Absatz-Standardschriftart">
    <w:name w:val="WW-Absatz-Standardschriftart"/>
    <w:rsid w:val="00AF5D9E"/>
  </w:style>
  <w:style w:type="character" w:customStyle="1" w:styleId="WW-Absatz-Standardschriftart1">
    <w:name w:val="WW-Absatz-Standardschriftart1"/>
    <w:rsid w:val="00AF5D9E"/>
  </w:style>
  <w:style w:type="character" w:customStyle="1" w:styleId="WW-Absatz-Standardschriftart11">
    <w:name w:val="WW-Absatz-Standardschriftart11"/>
    <w:rsid w:val="00AF5D9E"/>
  </w:style>
  <w:style w:type="character" w:customStyle="1" w:styleId="WW-Absatz-Standardschriftart111">
    <w:name w:val="WW-Absatz-Standardschriftart111"/>
    <w:rsid w:val="00AF5D9E"/>
  </w:style>
  <w:style w:type="character" w:customStyle="1" w:styleId="WW-Absatz-Standardschriftart1111">
    <w:name w:val="WW-Absatz-Standardschriftart1111"/>
    <w:rsid w:val="00AF5D9E"/>
  </w:style>
  <w:style w:type="character" w:customStyle="1" w:styleId="WW-Absatz-Standardschriftart11111">
    <w:name w:val="WW-Absatz-Standardschriftart11111"/>
    <w:rsid w:val="00AF5D9E"/>
  </w:style>
  <w:style w:type="character" w:customStyle="1" w:styleId="22">
    <w:name w:val="Основной шрифт абзаца2"/>
    <w:rsid w:val="00AF5D9E"/>
  </w:style>
  <w:style w:type="character" w:customStyle="1" w:styleId="WW-Absatz-Standardschriftart111111">
    <w:name w:val="WW-Absatz-Standardschriftart111111"/>
    <w:rsid w:val="00AF5D9E"/>
  </w:style>
  <w:style w:type="character" w:customStyle="1" w:styleId="WW-Absatz-Standardschriftart1111111">
    <w:name w:val="WW-Absatz-Standardschriftart1111111"/>
    <w:rsid w:val="00AF5D9E"/>
  </w:style>
  <w:style w:type="character" w:customStyle="1" w:styleId="WW-Absatz-Standardschriftart11111111">
    <w:name w:val="WW-Absatz-Standardschriftart11111111"/>
    <w:rsid w:val="00AF5D9E"/>
  </w:style>
  <w:style w:type="character" w:customStyle="1" w:styleId="WW-Absatz-Standardschriftart111111111">
    <w:name w:val="WW-Absatz-Standardschriftart111111111"/>
    <w:rsid w:val="00AF5D9E"/>
  </w:style>
  <w:style w:type="character" w:customStyle="1" w:styleId="WW-Absatz-Standardschriftart1111111111">
    <w:name w:val="WW-Absatz-Standardschriftart1111111111"/>
    <w:rsid w:val="00AF5D9E"/>
  </w:style>
  <w:style w:type="character" w:customStyle="1" w:styleId="WW-Absatz-Standardschriftart11111111111">
    <w:name w:val="WW-Absatz-Standardschriftart11111111111"/>
    <w:rsid w:val="00AF5D9E"/>
  </w:style>
  <w:style w:type="character" w:customStyle="1" w:styleId="WW-Absatz-Standardschriftart111111111111">
    <w:name w:val="WW-Absatz-Standardschriftart111111111111"/>
    <w:rsid w:val="00AF5D9E"/>
  </w:style>
  <w:style w:type="character" w:customStyle="1" w:styleId="WW-Absatz-Standardschriftart1111111111111">
    <w:name w:val="WW-Absatz-Standardschriftart1111111111111"/>
    <w:rsid w:val="00AF5D9E"/>
  </w:style>
  <w:style w:type="character" w:customStyle="1" w:styleId="WW-Absatz-Standardschriftart11111111111111">
    <w:name w:val="WW-Absatz-Standardschriftart11111111111111"/>
    <w:rsid w:val="00AF5D9E"/>
  </w:style>
  <w:style w:type="character" w:customStyle="1" w:styleId="WW-Absatz-Standardschriftart111111111111111">
    <w:name w:val="WW-Absatz-Standardschriftart111111111111111"/>
    <w:rsid w:val="00AF5D9E"/>
  </w:style>
  <w:style w:type="character" w:customStyle="1" w:styleId="WW-Absatz-Standardschriftart1111111111111111">
    <w:name w:val="WW-Absatz-Standardschriftart1111111111111111"/>
    <w:rsid w:val="00AF5D9E"/>
  </w:style>
  <w:style w:type="character" w:customStyle="1" w:styleId="WW-Absatz-Standardschriftart11111111111111111">
    <w:name w:val="WW-Absatz-Standardschriftart11111111111111111"/>
    <w:rsid w:val="00AF5D9E"/>
  </w:style>
  <w:style w:type="character" w:customStyle="1" w:styleId="11">
    <w:name w:val="Основной шрифт абзаца1"/>
    <w:rsid w:val="00AF5D9E"/>
  </w:style>
  <w:style w:type="character" w:customStyle="1" w:styleId="a3">
    <w:name w:val="Основной текст Знак"/>
    <w:rsid w:val="00AF5D9E"/>
    <w:rPr>
      <w:sz w:val="28"/>
    </w:rPr>
  </w:style>
  <w:style w:type="character" w:customStyle="1" w:styleId="a4">
    <w:name w:val="Текст выноски Знак"/>
    <w:rsid w:val="00AF5D9E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2"/>
    <w:rsid w:val="00AF5D9E"/>
    <w:rPr>
      <w:sz w:val="16"/>
      <w:szCs w:val="16"/>
    </w:rPr>
  </w:style>
  <w:style w:type="character" w:customStyle="1" w:styleId="a5">
    <w:name w:val="Символ нумерации"/>
    <w:rsid w:val="00AF5D9E"/>
  </w:style>
  <w:style w:type="character" w:styleId="a6">
    <w:name w:val="Hyperlink"/>
    <w:rsid w:val="00AF5D9E"/>
    <w:rPr>
      <w:color w:val="000080"/>
      <w:u w:val="single"/>
    </w:rPr>
  </w:style>
  <w:style w:type="character" w:customStyle="1" w:styleId="a7">
    <w:name w:val="Маркеры списка"/>
    <w:rsid w:val="00AF5D9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AF5D9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AF5D9E"/>
    <w:pPr>
      <w:jc w:val="both"/>
    </w:pPr>
    <w:rPr>
      <w:sz w:val="28"/>
      <w:szCs w:val="20"/>
    </w:rPr>
  </w:style>
  <w:style w:type="paragraph" w:styleId="aa">
    <w:name w:val="List"/>
    <w:basedOn w:val="a9"/>
    <w:rsid w:val="00AF5D9E"/>
    <w:rPr>
      <w:rFonts w:cs="Mangal"/>
    </w:rPr>
  </w:style>
  <w:style w:type="paragraph" w:styleId="ab">
    <w:name w:val="caption"/>
    <w:basedOn w:val="a"/>
    <w:qFormat/>
    <w:rsid w:val="00AF5D9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F5D9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F5D9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F5D9E"/>
    <w:pPr>
      <w:suppressLineNumbers/>
    </w:pPr>
    <w:rPr>
      <w:rFonts w:cs="Mangal"/>
    </w:rPr>
  </w:style>
  <w:style w:type="paragraph" w:styleId="ac">
    <w:name w:val="Balloon Text"/>
    <w:basedOn w:val="a"/>
    <w:rsid w:val="00AF5D9E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AF5D9E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AF5D9E"/>
  </w:style>
  <w:style w:type="paragraph" w:customStyle="1" w:styleId="ConsPlusNormal">
    <w:name w:val="ConsPlusNormal"/>
    <w:rsid w:val="00AF5D9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AF5D9E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AF5D9E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table" w:styleId="ae">
    <w:name w:val="Table Grid"/>
    <w:basedOn w:val="a1"/>
    <w:rsid w:val="006052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nhideWhenUsed/>
    <w:rsid w:val="000E55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0E55F0"/>
    <w:rPr>
      <w:sz w:val="24"/>
      <w:szCs w:val="24"/>
      <w:lang w:eastAsia="zh-C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55F0"/>
    <w:rPr>
      <w:b/>
      <w:bCs/>
      <w:sz w:val="24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0E55F0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E55F0"/>
    <w:rPr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E55F0"/>
    <w:rPr>
      <w:b/>
      <w:bCs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E55F0"/>
    <w:rPr>
      <w:b/>
      <w:sz w:val="36"/>
      <w:lang w:eastAsia="ar-SA"/>
    </w:rPr>
  </w:style>
  <w:style w:type="character" w:customStyle="1" w:styleId="60">
    <w:name w:val="Заголовок 6 Знак"/>
    <w:basedOn w:val="a0"/>
    <w:link w:val="6"/>
    <w:rsid w:val="000E55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E55F0"/>
    <w:rPr>
      <w:b/>
      <w:bCs/>
      <w:sz w:val="24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0E55F0"/>
    <w:rPr>
      <w:color w:val="000000"/>
      <w:sz w:val="28"/>
      <w:szCs w:val="24"/>
    </w:rPr>
  </w:style>
  <w:style w:type="character" w:customStyle="1" w:styleId="WW8Num6z0">
    <w:name w:val="WW8Num6z0"/>
    <w:rsid w:val="000E55F0"/>
    <w:rPr>
      <w:rFonts w:ascii="Times New Roman" w:hAnsi="Times New Roman" w:cs="Times New Roman"/>
    </w:rPr>
  </w:style>
  <w:style w:type="character" w:customStyle="1" w:styleId="WW8Num7z0">
    <w:name w:val="WW8Num7z0"/>
    <w:rsid w:val="000E55F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E55F0"/>
    <w:rPr>
      <w:rFonts w:ascii="Courier New" w:hAnsi="Courier New" w:cs="Courier New"/>
    </w:rPr>
  </w:style>
  <w:style w:type="character" w:customStyle="1" w:styleId="WW8Num7z2">
    <w:name w:val="WW8Num7z2"/>
    <w:rsid w:val="000E55F0"/>
    <w:rPr>
      <w:rFonts w:ascii="Wingdings" w:hAnsi="Wingdings"/>
    </w:rPr>
  </w:style>
  <w:style w:type="character" w:customStyle="1" w:styleId="WW8Num7z3">
    <w:name w:val="WW8Num7z3"/>
    <w:rsid w:val="000E55F0"/>
    <w:rPr>
      <w:rFonts w:ascii="Symbol" w:hAnsi="Symbol"/>
    </w:rPr>
  </w:style>
  <w:style w:type="character" w:customStyle="1" w:styleId="WW8Num8z0">
    <w:name w:val="WW8Num8z0"/>
    <w:rsid w:val="000E55F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E55F0"/>
    <w:rPr>
      <w:rFonts w:ascii="Times New Roman" w:hAnsi="Times New Roman" w:cs="Times New Roman"/>
    </w:rPr>
  </w:style>
  <w:style w:type="character" w:customStyle="1" w:styleId="WW8Num10z0">
    <w:name w:val="WW8Num10z0"/>
    <w:rsid w:val="000E55F0"/>
    <w:rPr>
      <w:rFonts w:ascii="Times New Roman" w:hAnsi="Times New Roman" w:cs="Times New Roman"/>
    </w:rPr>
  </w:style>
  <w:style w:type="character" w:customStyle="1" w:styleId="WW8Num11z0">
    <w:name w:val="WW8Num11z0"/>
    <w:rsid w:val="000E55F0"/>
    <w:rPr>
      <w:rFonts w:ascii="Times New Roman" w:hAnsi="Times New Roman" w:cs="Times New Roman"/>
    </w:rPr>
  </w:style>
  <w:style w:type="character" w:customStyle="1" w:styleId="WW8Num12z0">
    <w:name w:val="WW8Num12z0"/>
    <w:rsid w:val="000E55F0"/>
    <w:rPr>
      <w:rFonts w:ascii="Arial" w:hAnsi="Arial" w:cs="Arial"/>
    </w:rPr>
  </w:style>
  <w:style w:type="character" w:customStyle="1" w:styleId="33">
    <w:name w:val="Основной шрифт абзаца3"/>
    <w:rsid w:val="000E55F0"/>
  </w:style>
  <w:style w:type="character" w:customStyle="1" w:styleId="WW8Num1z0">
    <w:name w:val="WW8Num1z0"/>
    <w:rsid w:val="000E55F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E55F0"/>
    <w:rPr>
      <w:rFonts w:ascii="Courier New" w:hAnsi="Courier New"/>
    </w:rPr>
  </w:style>
  <w:style w:type="character" w:customStyle="1" w:styleId="WW8Num1z2">
    <w:name w:val="WW8Num1z2"/>
    <w:rsid w:val="000E55F0"/>
    <w:rPr>
      <w:rFonts w:ascii="Wingdings" w:hAnsi="Wingdings"/>
    </w:rPr>
  </w:style>
  <w:style w:type="character" w:customStyle="1" w:styleId="WW8Num1z3">
    <w:name w:val="WW8Num1z3"/>
    <w:rsid w:val="000E55F0"/>
    <w:rPr>
      <w:rFonts w:ascii="Symbol" w:hAnsi="Symbol"/>
    </w:rPr>
  </w:style>
  <w:style w:type="character" w:customStyle="1" w:styleId="WW8Num2z0">
    <w:name w:val="WW8Num2z0"/>
    <w:rsid w:val="000E55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E55F0"/>
    <w:rPr>
      <w:rFonts w:ascii="Courier New" w:hAnsi="Courier New"/>
    </w:rPr>
  </w:style>
  <w:style w:type="character" w:customStyle="1" w:styleId="WW8Num2z2">
    <w:name w:val="WW8Num2z2"/>
    <w:rsid w:val="000E55F0"/>
    <w:rPr>
      <w:rFonts w:ascii="Wingdings" w:hAnsi="Wingdings"/>
    </w:rPr>
  </w:style>
  <w:style w:type="character" w:customStyle="1" w:styleId="WW8Num2z3">
    <w:name w:val="WW8Num2z3"/>
    <w:rsid w:val="000E55F0"/>
    <w:rPr>
      <w:rFonts w:ascii="Symbol" w:hAnsi="Symbol"/>
    </w:rPr>
  </w:style>
  <w:style w:type="character" w:customStyle="1" w:styleId="WW8Num5z1">
    <w:name w:val="WW8Num5z1"/>
    <w:rsid w:val="000E55F0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basedOn w:val="11"/>
    <w:rsid w:val="000E55F0"/>
    <w:rPr>
      <w:vertAlign w:val="superscript"/>
    </w:rPr>
  </w:style>
  <w:style w:type="character" w:customStyle="1" w:styleId="af2">
    <w:name w:val="Название Знак"/>
    <w:basedOn w:val="11"/>
    <w:rsid w:val="000E55F0"/>
    <w:rPr>
      <w:b/>
      <w:sz w:val="44"/>
    </w:rPr>
  </w:style>
  <w:style w:type="character" w:customStyle="1" w:styleId="af3">
    <w:name w:val="Верхний колонтитул Знак"/>
    <w:basedOn w:val="22"/>
    <w:rsid w:val="000E55F0"/>
    <w:rPr>
      <w:sz w:val="24"/>
      <w:szCs w:val="24"/>
      <w:lang w:val="en-US"/>
    </w:rPr>
  </w:style>
  <w:style w:type="character" w:customStyle="1" w:styleId="af4">
    <w:name w:val="Нижний колонтитул Знак"/>
    <w:basedOn w:val="22"/>
    <w:rsid w:val="000E55F0"/>
    <w:rPr>
      <w:sz w:val="24"/>
      <w:szCs w:val="24"/>
      <w:lang w:val="en-US"/>
    </w:rPr>
  </w:style>
  <w:style w:type="paragraph" w:customStyle="1" w:styleId="34">
    <w:name w:val="Название3"/>
    <w:basedOn w:val="a"/>
    <w:rsid w:val="000E55F0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0E55F0"/>
    <w:pPr>
      <w:suppressLineNumbers/>
    </w:pPr>
    <w:rPr>
      <w:rFonts w:ascii="Arial" w:hAnsi="Arial" w:cs="Tahoma"/>
      <w:lang w:val="en-US" w:eastAsia="ar-SA"/>
    </w:rPr>
  </w:style>
  <w:style w:type="paragraph" w:customStyle="1" w:styleId="24">
    <w:name w:val="Название2"/>
    <w:basedOn w:val="a"/>
    <w:rsid w:val="000E55F0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14">
    <w:name w:val="Название1"/>
    <w:basedOn w:val="a"/>
    <w:rsid w:val="000E55F0"/>
    <w:pPr>
      <w:suppressLineNumbers/>
      <w:spacing w:before="120" w:after="120"/>
    </w:pPr>
    <w:rPr>
      <w:i/>
      <w:iCs/>
      <w:lang w:val="en-US" w:eastAsia="ar-SA"/>
    </w:rPr>
  </w:style>
  <w:style w:type="paragraph" w:customStyle="1" w:styleId="ConsTitle">
    <w:name w:val="ConsTitle"/>
    <w:rsid w:val="000E55F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0E55F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5">
    <w:name w:val="Обычный текст"/>
    <w:basedOn w:val="a"/>
    <w:rsid w:val="000E55F0"/>
    <w:pPr>
      <w:ind w:firstLine="567"/>
      <w:jc w:val="both"/>
    </w:pPr>
    <w:rPr>
      <w:sz w:val="28"/>
      <w:lang w:eastAsia="ar-SA"/>
    </w:rPr>
  </w:style>
  <w:style w:type="paragraph" w:styleId="af6">
    <w:name w:val="footnote text"/>
    <w:basedOn w:val="a"/>
    <w:link w:val="af7"/>
    <w:semiHidden/>
    <w:rsid w:val="000E55F0"/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0E55F0"/>
    <w:rPr>
      <w:lang w:eastAsia="ar-SA"/>
    </w:rPr>
  </w:style>
  <w:style w:type="paragraph" w:customStyle="1" w:styleId="Web">
    <w:name w:val="Обычный (Web)"/>
    <w:basedOn w:val="a"/>
    <w:rsid w:val="000E55F0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210">
    <w:name w:val="Основной текст с отступом 21"/>
    <w:basedOn w:val="a"/>
    <w:rsid w:val="000E55F0"/>
    <w:pPr>
      <w:ind w:firstLine="900"/>
      <w:jc w:val="both"/>
    </w:pPr>
    <w:rPr>
      <w:lang w:eastAsia="ar-SA"/>
    </w:rPr>
  </w:style>
  <w:style w:type="paragraph" w:customStyle="1" w:styleId="211">
    <w:name w:val="Основной текст 21"/>
    <w:basedOn w:val="a"/>
    <w:rsid w:val="000E55F0"/>
    <w:pPr>
      <w:jc w:val="center"/>
    </w:pPr>
    <w:rPr>
      <w:sz w:val="20"/>
      <w:lang w:eastAsia="ar-SA"/>
    </w:rPr>
  </w:style>
  <w:style w:type="paragraph" w:customStyle="1" w:styleId="311">
    <w:name w:val="Основной текст 31"/>
    <w:basedOn w:val="a"/>
    <w:rsid w:val="000E55F0"/>
    <w:pPr>
      <w:jc w:val="center"/>
    </w:pPr>
    <w:rPr>
      <w:b/>
      <w:bCs/>
      <w:sz w:val="20"/>
      <w:lang w:eastAsia="ar-SA"/>
    </w:rPr>
  </w:style>
  <w:style w:type="paragraph" w:styleId="af8">
    <w:name w:val="Title"/>
    <w:basedOn w:val="a"/>
    <w:next w:val="af9"/>
    <w:link w:val="15"/>
    <w:qFormat/>
    <w:rsid w:val="000E55F0"/>
    <w:pPr>
      <w:jc w:val="center"/>
    </w:pPr>
    <w:rPr>
      <w:b/>
      <w:sz w:val="44"/>
      <w:szCs w:val="20"/>
      <w:lang w:eastAsia="ar-SA"/>
    </w:rPr>
  </w:style>
  <w:style w:type="character" w:customStyle="1" w:styleId="15">
    <w:name w:val="Название Знак1"/>
    <w:basedOn w:val="a0"/>
    <w:link w:val="af8"/>
    <w:rsid w:val="000E55F0"/>
    <w:rPr>
      <w:b/>
      <w:sz w:val="44"/>
      <w:lang w:eastAsia="ar-SA"/>
    </w:rPr>
  </w:style>
  <w:style w:type="paragraph" w:styleId="af9">
    <w:name w:val="Subtitle"/>
    <w:basedOn w:val="a8"/>
    <w:next w:val="a9"/>
    <w:link w:val="afa"/>
    <w:qFormat/>
    <w:rsid w:val="000E55F0"/>
    <w:pPr>
      <w:jc w:val="center"/>
    </w:pPr>
    <w:rPr>
      <w:rFonts w:ascii="Liberation Sans" w:eastAsia="DejaVu Sans" w:hAnsi="Liberation Sans" w:cs="DejaVu Sans"/>
      <w:i/>
      <w:iCs/>
      <w:lang w:val="en-US" w:eastAsia="ar-SA"/>
    </w:rPr>
  </w:style>
  <w:style w:type="character" w:customStyle="1" w:styleId="afa">
    <w:name w:val="Подзаголовок Знак"/>
    <w:basedOn w:val="a0"/>
    <w:link w:val="af9"/>
    <w:rsid w:val="000E55F0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b">
    <w:name w:val="Нормальный (таблица)"/>
    <w:basedOn w:val="a"/>
    <w:next w:val="a"/>
    <w:rsid w:val="000E55F0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c">
    <w:name w:val="Содержимое таблицы"/>
    <w:basedOn w:val="a"/>
    <w:rsid w:val="000E55F0"/>
    <w:pPr>
      <w:suppressLineNumbers/>
    </w:pPr>
    <w:rPr>
      <w:lang w:val="en-US" w:eastAsia="ar-SA"/>
    </w:rPr>
  </w:style>
  <w:style w:type="paragraph" w:customStyle="1" w:styleId="afd">
    <w:name w:val="Заголовок таблицы"/>
    <w:basedOn w:val="afc"/>
    <w:rsid w:val="000E55F0"/>
    <w:pPr>
      <w:jc w:val="center"/>
    </w:pPr>
    <w:rPr>
      <w:b/>
      <w:bCs/>
    </w:rPr>
  </w:style>
  <w:style w:type="paragraph" w:customStyle="1" w:styleId="16">
    <w:name w:val="Текст1"/>
    <w:basedOn w:val="a"/>
    <w:rsid w:val="000E55F0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e">
    <w:name w:val="header"/>
    <w:basedOn w:val="a"/>
    <w:link w:val="17"/>
    <w:rsid w:val="000E55F0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7">
    <w:name w:val="Верхний колонтитул Знак1"/>
    <w:basedOn w:val="a0"/>
    <w:link w:val="afe"/>
    <w:rsid w:val="000E55F0"/>
    <w:rPr>
      <w:sz w:val="24"/>
      <w:szCs w:val="24"/>
      <w:lang w:val="en-US" w:eastAsia="ar-SA"/>
    </w:rPr>
  </w:style>
  <w:style w:type="paragraph" w:styleId="aff">
    <w:name w:val="footer"/>
    <w:basedOn w:val="a"/>
    <w:link w:val="18"/>
    <w:rsid w:val="000E55F0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8">
    <w:name w:val="Нижний колонтитул Знак1"/>
    <w:basedOn w:val="a0"/>
    <w:link w:val="aff"/>
    <w:rsid w:val="000E55F0"/>
    <w:rPr>
      <w:sz w:val="24"/>
      <w:szCs w:val="24"/>
      <w:lang w:val="en-US" w:eastAsia="ar-SA"/>
    </w:rPr>
  </w:style>
  <w:style w:type="paragraph" w:customStyle="1" w:styleId="Heading">
    <w:name w:val="Heading"/>
    <w:rsid w:val="000E55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5">
    <w:name w:val="Body Text Indent 2"/>
    <w:basedOn w:val="a"/>
    <w:link w:val="26"/>
    <w:rsid w:val="000E55F0"/>
    <w:pPr>
      <w:suppressAutoHyphens w:val="0"/>
      <w:ind w:firstLine="225"/>
      <w:jc w:val="both"/>
    </w:pPr>
    <w:rPr>
      <w:color w:val="000000"/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E55F0"/>
    <w:rPr>
      <w:color w:val="000000"/>
      <w:sz w:val="28"/>
      <w:szCs w:val="24"/>
    </w:rPr>
  </w:style>
  <w:style w:type="paragraph" w:styleId="aff0">
    <w:name w:val="Plain Text"/>
    <w:basedOn w:val="a"/>
    <w:link w:val="aff1"/>
    <w:unhideWhenUsed/>
    <w:rsid w:val="000E55F0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f1">
    <w:name w:val="Текст Знак"/>
    <w:basedOn w:val="a0"/>
    <w:link w:val="aff0"/>
    <w:rsid w:val="000E55F0"/>
    <w:rPr>
      <w:rFonts w:ascii="Courier New" w:hAnsi="Courier New" w:cs="Courier New"/>
      <w:sz w:val="24"/>
      <w:szCs w:val="24"/>
    </w:rPr>
  </w:style>
  <w:style w:type="paragraph" w:styleId="27">
    <w:name w:val="List 2"/>
    <w:basedOn w:val="a"/>
    <w:rsid w:val="000E55F0"/>
    <w:pPr>
      <w:ind w:left="566" w:hanging="283"/>
    </w:pPr>
    <w:rPr>
      <w:lang w:val="en-US" w:eastAsia="ar-SA"/>
    </w:rPr>
  </w:style>
  <w:style w:type="paragraph" w:styleId="36">
    <w:name w:val="List 3"/>
    <w:basedOn w:val="a"/>
    <w:rsid w:val="000E55F0"/>
    <w:pPr>
      <w:ind w:left="849" w:hanging="283"/>
    </w:pPr>
    <w:rPr>
      <w:lang w:val="en-US" w:eastAsia="ar-SA"/>
    </w:rPr>
  </w:style>
  <w:style w:type="paragraph" w:styleId="2">
    <w:name w:val="List Bullet 2"/>
    <w:basedOn w:val="a"/>
    <w:autoRedefine/>
    <w:rsid w:val="000E55F0"/>
    <w:pPr>
      <w:numPr>
        <w:numId w:val="9"/>
      </w:numPr>
    </w:pPr>
    <w:rPr>
      <w:lang w:val="en-US" w:eastAsia="ar-SA"/>
    </w:rPr>
  </w:style>
  <w:style w:type="paragraph" w:styleId="28">
    <w:name w:val="List Continue 2"/>
    <w:basedOn w:val="a"/>
    <w:rsid w:val="000E55F0"/>
    <w:pPr>
      <w:spacing w:after="120"/>
      <w:ind w:left="566"/>
    </w:pPr>
    <w:rPr>
      <w:lang w:val="en-US" w:eastAsia="ar-SA"/>
    </w:rPr>
  </w:style>
  <w:style w:type="paragraph" w:styleId="37">
    <w:name w:val="List Continue 3"/>
    <w:basedOn w:val="a"/>
    <w:rsid w:val="000E55F0"/>
    <w:pPr>
      <w:spacing w:after="120"/>
      <w:ind w:left="849"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0E55F0"/>
    <w:rPr>
      <w:b/>
      <w:bCs/>
      <w:sz w:val="22"/>
      <w:szCs w:val="22"/>
      <w:lang w:val="en-US" w:eastAsia="ar-SA"/>
    </w:rPr>
  </w:style>
  <w:style w:type="numbering" w:customStyle="1" w:styleId="19">
    <w:name w:val="Нет списка1"/>
    <w:next w:val="a2"/>
    <w:semiHidden/>
    <w:unhideWhenUsed/>
    <w:rsid w:val="000E55F0"/>
  </w:style>
  <w:style w:type="character" w:styleId="aff2">
    <w:name w:val="footnote reference"/>
    <w:basedOn w:val="a0"/>
    <w:semiHidden/>
    <w:rsid w:val="000E55F0"/>
    <w:rPr>
      <w:vertAlign w:val="superscript"/>
    </w:rPr>
  </w:style>
  <w:style w:type="paragraph" w:styleId="32">
    <w:name w:val="Body Text Indent 3"/>
    <w:basedOn w:val="a"/>
    <w:link w:val="31"/>
    <w:semiHidden/>
    <w:rsid w:val="000E55F0"/>
    <w:pPr>
      <w:suppressAutoHyphens w:val="0"/>
      <w:ind w:firstLine="708"/>
      <w:jc w:val="both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2"/>
    <w:uiPriority w:val="99"/>
    <w:semiHidden/>
    <w:rsid w:val="000E55F0"/>
    <w:rPr>
      <w:sz w:val="16"/>
      <w:szCs w:val="16"/>
      <w:lang w:eastAsia="zh-CN"/>
    </w:rPr>
  </w:style>
  <w:style w:type="paragraph" w:styleId="29">
    <w:name w:val="Body Text 2"/>
    <w:basedOn w:val="a"/>
    <w:link w:val="2a"/>
    <w:semiHidden/>
    <w:rsid w:val="000E55F0"/>
    <w:pPr>
      <w:suppressAutoHyphens w:val="0"/>
      <w:jc w:val="center"/>
    </w:pPr>
    <w:rPr>
      <w:sz w:val="20"/>
      <w:lang w:val="en-US" w:eastAsia="ar-SA"/>
    </w:rPr>
  </w:style>
  <w:style w:type="character" w:customStyle="1" w:styleId="2a">
    <w:name w:val="Основной текст 2 Знак"/>
    <w:basedOn w:val="a0"/>
    <w:link w:val="29"/>
    <w:semiHidden/>
    <w:rsid w:val="000E55F0"/>
    <w:rPr>
      <w:szCs w:val="24"/>
      <w:lang w:val="en-US" w:eastAsia="ar-SA"/>
    </w:rPr>
  </w:style>
  <w:style w:type="paragraph" w:styleId="38">
    <w:name w:val="Body Text 3"/>
    <w:basedOn w:val="a"/>
    <w:link w:val="39"/>
    <w:semiHidden/>
    <w:rsid w:val="000E55F0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semiHidden/>
    <w:rsid w:val="000E55F0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0E55F0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0E55F0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0E55F0"/>
    <w:rPr>
      <w:sz w:val="24"/>
      <w:szCs w:val="24"/>
      <w:lang w:val="ru-RU" w:eastAsia="ar-SA" w:bidi="ar-SA"/>
    </w:rPr>
  </w:style>
  <w:style w:type="paragraph" w:styleId="aff3">
    <w:name w:val="Normal (Web)"/>
    <w:basedOn w:val="a"/>
    <w:uiPriority w:val="99"/>
    <w:rsid w:val="000E55F0"/>
    <w:pPr>
      <w:suppressAutoHyphens w:val="0"/>
      <w:spacing w:before="100" w:beforeAutospacing="1" w:after="119"/>
    </w:pPr>
    <w:rPr>
      <w:lang w:eastAsia="ru-RU"/>
    </w:rPr>
  </w:style>
  <w:style w:type="paragraph" w:customStyle="1" w:styleId="1a">
    <w:name w:val="Знак Знак1 Знак Знак Знак Знак"/>
    <w:basedOn w:val="a"/>
    <w:rsid w:val="000E55F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0E55F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3">
    <w:name w:val="p3"/>
    <w:basedOn w:val="a"/>
    <w:rsid w:val="000E55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topleveltextcentertext">
    <w:name w:val="headertext topleveltext centertext"/>
    <w:basedOn w:val="a"/>
    <w:rsid w:val="000E55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921E1D"/>
  </w:style>
  <w:style w:type="character" w:customStyle="1" w:styleId="stn-post-metadata-category-name">
    <w:name w:val="stn-post-metadata-category-name"/>
    <w:basedOn w:val="a0"/>
    <w:rsid w:val="00921E1D"/>
  </w:style>
  <w:style w:type="paragraph" w:styleId="aff5">
    <w:name w:val="List Paragraph"/>
    <w:basedOn w:val="a"/>
    <w:uiPriority w:val="34"/>
    <w:qFormat/>
    <w:rsid w:val="00B436A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f6">
    <w:name w:val="Strong"/>
    <w:basedOn w:val="a0"/>
    <w:uiPriority w:val="22"/>
    <w:qFormat/>
    <w:rsid w:val="00DB6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2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5906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89</cp:revision>
  <cp:lastPrinted>2015-06-18T07:47:00Z</cp:lastPrinted>
  <dcterms:created xsi:type="dcterms:W3CDTF">2014-12-23T05:41:00Z</dcterms:created>
  <dcterms:modified xsi:type="dcterms:W3CDTF">2015-07-22T14:07:00Z</dcterms:modified>
</cp:coreProperties>
</file>