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D0" w:rsidRPr="00E949D0" w:rsidRDefault="00E949D0" w:rsidP="00E9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 о рассмотрении обращений граждан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с </w:t>
      </w:r>
      <w:r w:rsidR="001331D5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1331D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0B01E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r w:rsidR="00BE7E03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E7E03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0B01E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E949D0" w:rsidRPr="00E15CA4" w:rsidRDefault="00E949D0" w:rsidP="00E949D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A4">
        <w:rPr>
          <w:rFonts w:ascii="Times New Roman" w:eastAsia="Times New Roman" w:hAnsi="Times New Roman" w:cs="Times New Roman"/>
          <w:bCs/>
          <w:sz w:val="24"/>
          <w:szCs w:val="24"/>
        </w:rPr>
        <w:t>Параметры отчета:</w:t>
      </w:r>
    </w:p>
    <w:p w:rsidR="00E949D0" w:rsidRPr="00E949D0" w:rsidRDefault="00E949D0" w:rsidP="00E15C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49D0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организации: </w:t>
      </w:r>
      <w:r w:rsidR="00032BF8" w:rsidRPr="00E15CA4">
        <w:rPr>
          <w:rFonts w:ascii="Times New Roman" w:eastAsia="Times New Roman" w:hAnsi="Times New Roman" w:cs="Times New Roman"/>
          <w:b/>
          <w:sz w:val="20"/>
          <w:szCs w:val="20"/>
        </w:rPr>
        <w:t xml:space="preserve">Высокский </w:t>
      </w:r>
      <w:r w:rsidRPr="00E15CA4">
        <w:rPr>
          <w:rFonts w:ascii="Times New Roman" w:eastAsia="Times New Roman" w:hAnsi="Times New Roman" w:cs="Times New Roman"/>
          <w:b/>
          <w:sz w:val="20"/>
          <w:szCs w:val="20"/>
        </w:rPr>
        <w:t>сельсовет</w:t>
      </w:r>
      <w:r w:rsidRPr="00E94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6586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84"/>
        <w:gridCol w:w="425"/>
        <w:gridCol w:w="425"/>
        <w:gridCol w:w="426"/>
        <w:gridCol w:w="425"/>
        <w:gridCol w:w="283"/>
        <w:gridCol w:w="567"/>
        <w:gridCol w:w="458"/>
        <w:gridCol w:w="361"/>
        <w:gridCol w:w="457"/>
        <w:gridCol w:w="284"/>
        <w:gridCol w:w="425"/>
        <w:gridCol w:w="368"/>
        <w:gridCol w:w="341"/>
        <w:gridCol w:w="482"/>
        <w:gridCol w:w="425"/>
        <w:gridCol w:w="368"/>
        <w:gridCol w:w="339"/>
        <w:gridCol w:w="452"/>
        <w:gridCol w:w="485"/>
        <w:gridCol w:w="425"/>
        <w:gridCol w:w="425"/>
        <w:gridCol w:w="284"/>
        <w:gridCol w:w="401"/>
        <w:gridCol w:w="728"/>
        <w:gridCol w:w="510"/>
        <w:gridCol w:w="544"/>
        <w:gridCol w:w="670"/>
        <w:gridCol w:w="517"/>
        <w:gridCol w:w="455"/>
        <w:gridCol w:w="687"/>
        <w:gridCol w:w="709"/>
        <w:gridCol w:w="567"/>
        <w:gridCol w:w="591"/>
      </w:tblGrid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5" w:type="dxa"/>
            <w:gridSpan w:val="32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 отчетный период </w:t>
            </w:r>
          </w:p>
        </w:tc>
        <w:tc>
          <w:tcPr>
            <w:tcW w:w="1113" w:type="dxa"/>
            <w:gridSpan w:val="2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 начала года </w:t>
            </w: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обращений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вопросов в обращениях </w:t>
            </w:r>
          </w:p>
        </w:tc>
        <w:tc>
          <w:tcPr>
            <w:tcW w:w="13696" w:type="dxa"/>
            <w:gridSpan w:val="3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Тематические разделы </w:t>
            </w:r>
          </w:p>
        </w:tc>
        <w:tc>
          <w:tcPr>
            <w:tcW w:w="537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обращений </w:t>
            </w:r>
          </w:p>
        </w:tc>
        <w:tc>
          <w:tcPr>
            <w:tcW w:w="546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вопросов в обращениях </w:t>
            </w: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 осударство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общество, политика </w:t>
            </w:r>
          </w:p>
        </w:tc>
        <w:tc>
          <w:tcPr>
            <w:tcW w:w="1955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Социальная сфера </w:t>
            </w:r>
          </w:p>
        </w:tc>
        <w:tc>
          <w:tcPr>
            <w:tcW w:w="1954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Экономика </w:t>
            </w: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Оборона, безопасность, законность </w:t>
            </w:r>
          </w:p>
        </w:tc>
        <w:tc>
          <w:tcPr>
            <w:tcW w:w="5475" w:type="dxa"/>
            <w:gridSpan w:val="1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Жилищно-коммунальная сфера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1955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1954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5475" w:type="dxa"/>
            <w:gridSpan w:val="1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Основы государственного управления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Международные отношения. Международное право 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 ражданское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право 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Семья 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Социальное обеспечение и социальное страхование 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Образование. Наука. Культура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Здравоохранение. Физическая культура и спорт. Туризм 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Финансы 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Внешнеэкономическая деятельность. Таможенное дело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Природные ресурсы и охрана окружающей природной среды 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Информация и информатизация 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Оборона 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Безопасность и охрана правопорядка 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Уголовное право. Исполнение наказаний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Правосудие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Прокуратура. Органы юстиции. Адвокатура. Нотариат 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Общие положения жилищного законодательства 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жилище) 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Оплата строительства, содержания и ремонта жилья (кредиты, компенсации, субсидии, льготы) 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Нежилые помещения. Административные здания (в жилищном фонде) 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нежилые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Риэлторская деятельность (в жилищном фонде) 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Дачное хозяйство 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Гостиничное хозяйство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Переходящий остаток за предыдущий отчетный период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032BF8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B67D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B67D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Поступило обращений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1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 том числе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 реализации указов Президента Российской Федерации от 7 мая 2012 года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 том числе заявлений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жалоб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предложений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доложено руководителю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1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взято на контроль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рассмотрено с выездом на место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рассмотрено коллегиально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меры приняты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Направлено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ответов за подписью руководителя и его заместителей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Кол-во обращений, рассмотренных совместно с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территориальными подразделениями федеральных органов исполнительной власти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Кол-во жалоб, по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результатам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рассмотрен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ия которых виновные в нарушении прав граждан наказаны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Рассмотрено обращений с нарушением срока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Находятся на рассмотрении на 1 число месяца следующего за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отчетным периодом,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ненадлежащее исполнение служебных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недостатки в работе учреждений по предоставлению государстве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нных услуг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непринятие во внимание государстве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недостаточная информативность о деятельности учреждений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 предоставлению государственных услуг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949D0" w:rsidRPr="00E949D0" w:rsidRDefault="00E949D0">
      <w:pPr>
        <w:rPr>
          <w:sz w:val="16"/>
          <w:szCs w:val="16"/>
        </w:rPr>
      </w:pPr>
    </w:p>
    <w:sectPr w:rsidR="00E949D0" w:rsidRPr="00E949D0" w:rsidSect="008A12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2FE"/>
    <w:multiLevelType w:val="multilevel"/>
    <w:tmpl w:val="9E80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50570"/>
    <w:multiLevelType w:val="multilevel"/>
    <w:tmpl w:val="FA5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B6D04"/>
    <w:multiLevelType w:val="multilevel"/>
    <w:tmpl w:val="FFCE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26F1C"/>
    <w:multiLevelType w:val="multilevel"/>
    <w:tmpl w:val="8C3A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7593"/>
    <w:rsid w:val="00032BF8"/>
    <w:rsid w:val="000B01E8"/>
    <w:rsid w:val="001153DA"/>
    <w:rsid w:val="00127593"/>
    <w:rsid w:val="001331D5"/>
    <w:rsid w:val="00145F88"/>
    <w:rsid w:val="001A0A77"/>
    <w:rsid w:val="001B67DF"/>
    <w:rsid w:val="00240B7C"/>
    <w:rsid w:val="002D5419"/>
    <w:rsid w:val="00635069"/>
    <w:rsid w:val="008A1224"/>
    <w:rsid w:val="008D4599"/>
    <w:rsid w:val="00B766D1"/>
    <w:rsid w:val="00BE7E03"/>
    <w:rsid w:val="00C04E90"/>
    <w:rsid w:val="00C10161"/>
    <w:rsid w:val="00D5654C"/>
    <w:rsid w:val="00E1279B"/>
    <w:rsid w:val="00E15CA4"/>
    <w:rsid w:val="00E9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DA"/>
  </w:style>
  <w:style w:type="paragraph" w:styleId="4">
    <w:name w:val="heading 4"/>
    <w:basedOn w:val="a"/>
    <w:link w:val="40"/>
    <w:uiPriority w:val="9"/>
    <w:qFormat/>
    <w:rsid w:val="001275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75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27593"/>
    <w:rPr>
      <w:b/>
      <w:bCs/>
    </w:rPr>
  </w:style>
  <w:style w:type="character" w:styleId="a4">
    <w:name w:val="Hyperlink"/>
    <w:basedOn w:val="a0"/>
    <w:uiPriority w:val="99"/>
    <w:semiHidden/>
    <w:unhideWhenUsed/>
    <w:rsid w:val="00E949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49D0"/>
    <w:rPr>
      <w:color w:val="800080"/>
      <w:u w:val="single"/>
    </w:rPr>
  </w:style>
  <w:style w:type="paragraph" w:customStyle="1" w:styleId="navbar-text">
    <w:name w:val="navbar-text"/>
    <w:basedOn w:val="a"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muted">
    <w:name w:val="text-muted"/>
    <w:basedOn w:val="a"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9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25</cp:revision>
  <dcterms:created xsi:type="dcterms:W3CDTF">2020-04-10T05:28:00Z</dcterms:created>
  <dcterms:modified xsi:type="dcterms:W3CDTF">2022-02-03T15:35:00Z</dcterms:modified>
</cp:coreProperties>
</file>