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4F" w:rsidRPr="007E42E1" w:rsidRDefault="009D404F" w:rsidP="009D404F">
      <w:pPr>
        <w:pStyle w:val="Default"/>
        <w:jc w:val="right"/>
        <w:rPr>
          <w:rFonts w:ascii="Segoe UI" w:hAnsi="Segoe UI" w:cs="Segoe UI"/>
          <w:sz w:val="28"/>
          <w:szCs w:val="28"/>
        </w:rPr>
      </w:pPr>
      <w:r w:rsidRPr="007E42E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99B3E6" wp14:editId="73972CA2">
            <wp:simplePos x="0" y="0"/>
            <wp:positionH relativeFrom="column">
              <wp:posOffset>-76200</wp:posOffset>
            </wp:positionH>
            <wp:positionV relativeFrom="paragraph">
              <wp:posOffset>-81280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2E1">
        <w:rPr>
          <w:rFonts w:ascii="Segoe UI" w:hAnsi="Segoe UI" w:cs="Segoe UI"/>
          <w:sz w:val="28"/>
          <w:szCs w:val="28"/>
        </w:rPr>
        <w:t>ПРЕСС-РЕЛИЗ</w:t>
      </w:r>
    </w:p>
    <w:p w:rsidR="009D404F" w:rsidRPr="00A15F5B" w:rsidRDefault="009D404F" w:rsidP="00264E52">
      <w:pPr>
        <w:spacing w:after="0"/>
        <w:ind w:firstLine="720"/>
        <w:jc w:val="both"/>
        <w:rPr>
          <w:rFonts w:ascii="Segoe UI" w:hAnsi="Segoe UI" w:cs="Segoe UI"/>
          <w:sz w:val="24"/>
          <w:szCs w:val="24"/>
        </w:rPr>
      </w:pPr>
    </w:p>
    <w:p w:rsidR="009D404F" w:rsidRPr="00A15F5B" w:rsidRDefault="009D404F" w:rsidP="00264E52">
      <w:pPr>
        <w:spacing w:after="0"/>
        <w:ind w:firstLine="720"/>
        <w:jc w:val="both"/>
        <w:rPr>
          <w:rFonts w:ascii="Segoe UI" w:hAnsi="Segoe UI" w:cs="Segoe UI"/>
          <w:sz w:val="24"/>
          <w:szCs w:val="24"/>
        </w:rPr>
      </w:pPr>
    </w:p>
    <w:p w:rsidR="0028594B" w:rsidRDefault="0028594B" w:rsidP="0028594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000000"/>
        </w:rPr>
      </w:pPr>
    </w:p>
    <w:p w:rsidR="007E42E1" w:rsidRPr="0028594B" w:rsidRDefault="007E42E1" w:rsidP="0028594B">
      <w:pPr>
        <w:pStyle w:val="a8"/>
        <w:shd w:val="clear" w:color="auto" w:fill="FFFFFF"/>
        <w:spacing w:before="0" w:beforeAutospacing="0" w:after="240" w:afterAutospacing="0" w:line="276" w:lineRule="auto"/>
        <w:ind w:firstLine="709"/>
        <w:jc w:val="center"/>
        <w:rPr>
          <w:rFonts w:ascii="Segoe UI" w:hAnsi="Segoe UI" w:cs="Segoe UI"/>
          <w:color w:val="000000"/>
        </w:rPr>
      </w:pPr>
      <w:r w:rsidRPr="0028594B">
        <w:rPr>
          <w:rFonts w:ascii="Segoe UI" w:hAnsi="Segoe UI" w:cs="Segoe UI"/>
          <w:color w:val="000000"/>
        </w:rPr>
        <w:t>КАДАСТРОВАЯ ПАЛАТА ПУБЛИКУЕТ ОБЗОР САМЫХ РАСПРОСТРАНЕННЫХ ОШИБОК КАДАСТРОВЫХ ИНЖЕНЕРОВ ЗА 4 КВАРТАЛ 2018 ГОДА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>Специалисты Кадастровой палаты по Курской области проводят регулярный анализ документации, подаваемой на регистрацию прав и проведение кадастрового учета, в целях повышения качества и доступности государственных услуг Росреестра, а также обеспечения снижения доли решений об отказе или приостановлении учетно-регистрационных действий.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>По его итогам Кадастровая палата публикует список наиболее часто встречавшихся в четвертом квартале 2018 года ошибках, допущенных кадастровыми инженерами при оформлении документов: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> - в межевом плане не указаны предельные минимальный и максимальный размеры, соответствующие виду разрешенного использования земельного участка, а также реквизиты документов, устанавливающих такие размеры;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 xml:space="preserve">- в разделе «Заключение кадастрового инженера» межевого плана не приводятся или приводятся некорректно обоснования изменения площади, конфигурации земельного участка, местоположения уточненных границ земельного </w:t>
      </w:r>
      <w:proofErr w:type="gramStart"/>
      <w:r w:rsidRPr="007E42E1">
        <w:rPr>
          <w:rFonts w:ascii="Segoe UI" w:hAnsi="Segoe UI" w:cs="Segoe UI"/>
          <w:color w:val="000000"/>
        </w:rPr>
        <w:t>участка</w:t>
      </w:r>
      <w:proofErr w:type="gramEnd"/>
      <w:r w:rsidRPr="007E42E1">
        <w:rPr>
          <w:rFonts w:ascii="Segoe UI" w:hAnsi="Segoe UI" w:cs="Segoe UI"/>
          <w:color w:val="000000"/>
        </w:rPr>
        <w:t xml:space="preserve"> в том числе при подготовке межевого плана в связи с исправлением реестровой ошибки, отсутствуют предложения кадастрового инженера по устранению выявленных в ЕГРН ошибок, в том числе результаты необходимых измерений, при наличии в межевом плане информации о выявленной реестровой ошибке;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>- в Акте согласования отсутствуют необходимые сведения о лицах, указанных в части 3 статьи 39 Федерального закона от 24.07.2007 № 221-ФЗ "О кадастровой деятельности";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 xml:space="preserve">- не </w:t>
      </w:r>
      <w:proofErr w:type="gramStart"/>
      <w:r w:rsidRPr="007E42E1">
        <w:rPr>
          <w:rFonts w:ascii="Segoe UI" w:hAnsi="Segoe UI" w:cs="Segoe UI"/>
          <w:color w:val="000000"/>
        </w:rPr>
        <w:t>приводится</w:t>
      </w:r>
      <w:proofErr w:type="gramEnd"/>
      <w:r w:rsidRPr="007E42E1">
        <w:rPr>
          <w:rFonts w:ascii="Segoe UI" w:hAnsi="Segoe UI" w:cs="Segoe UI"/>
          <w:color w:val="000000"/>
        </w:rPr>
        <w:t xml:space="preserve"> либо указывается не полный перечень объектов недвижимости, расположенных в пределах земельного участка, в отношении которого подготовлен межевой план, при наличии в ЕГРН сведений о таких объектах недвижимости;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>- в состав межевого плана, подготовленного в результате кадастровых работ по образованию земельного участка путем раздела, при котором исходный земельный участок сохраняется в измененных границах, не включен раздел «Сведения об измененных земельных участках»;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 xml:space="preserve">- отсутствует подтверждение, что законодательством РФ в отношении объекта недвижимости, о государственном кадастровом учете и регистрации прав которого подано заявление, не предусмотрены подготовка и выдача документов, </w:t>
      </w:r>
      <w:r w:rsidRPr="007E42E1">
        <w:rPr>
          <w:rFonts w:ascii="Segoe UI" w:hAnsi="Segoe UI" w:cs="Segoe UI"/>
          <w:color w:val="000000"/>
        </w:rPr>
        <w:lastRenderedPageBreak/>
        <w:t>указанных в ч. 8-10 ст. 24, ч. 5</w:t>
      </w:r>
      <w:bookmarkStart w:id="0" w:name="_GoBack"/>
      <w:bookmarkEnd w:id="0"/>
      <w:r w:rsidRPr="007E42E1">
        <w:rPr>
          <w:rFonts w:ascii="Segoe UI" w:hAnsi="Segoe UI" w:cs="Segoe UI"/>
          <w:color w:val="000000"/>
        </w:rPr>
        <w:t xml:space="preserve"> статьи 71 Закона о регистрации*, при этом технический план подготовлен на основании декларации об объекте недвижимости;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>- в составе технического плана, подготовленного до вступления в силу Закона № 340-ФЗ в отношении объекта незавершенного строительства, индивидуального жилого дома, отсутствует разрешение на строительство, использование которого предусмотрено частью 7 статьи 70 Закона о регистрации;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 xml:space="preserve">- не приводятся сведения о земельном </w:t>
      </w:r>
      <w:proofErr w:type="gramStart"/>
      <w:r w:rsidRPr="007E42E1">
        <w:rPr>
          <w:rFonts w:ascii="Segoe UI" w:hAnsi="Segoe UI" w:cs="Segoe UI"/>
          <w:color w:val="000000"/>
        </w:rPr>
        <w:t>участке</w:t>
      </w:r>
      <w:proofErr w:type="gramEnd"/>
      <w:r w:rsidRPr="007E42E1">
        <w:rPr>
          <w:rFonts w:ascii="Segoe UI" w:hAnsi="Segoe UI" w:cs="Segoe UI"/>
          <w:color w:val="000000"/>
        </w:rPr>
        <w:t xml:space="preserve"> либо указывается не полный перечень земельных участков, в пределах которых располагается объект капитального строительства;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 xml:space="preserve">- сведения о </w:t>
      </w:r>
      <w:proofErr w:type="gramStart"/>
      <w:r w:rsidRPr="007E42E1">
        <w:rPr>
          <w:rFonts w:ascii="Segoe UI" w:hAnsi="Segoe UI" w:cs="Segoe UI"/>
          <w:color w:val="000000"/>
        </w:rPr>
        <w:t>характеристиках</w:t>
      </w:r>
      <w:proofErr w:type="gramEnd"/>
      <w:r w:rsidRPr="007E42E1">
        <w:rPr>
          <w:rFonts w:ascii="Segoe UI" w:hAnsi="Segoe UI" w:cs="Segoe UI"/>
          <w:color w:val="000000"/>
        </w:rPr>
        <w:t xml:space="preserve"> объекта недвижимости (год ввода в эксплуатацию, год завершения строительства, количество этажей, назначение сооружения), указанные в техническом плане не соответствуют таким сведениям, указанным в документах, на основании которых подготовлен технический план;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>- имеются противоречия между сведениями об объекте недвижимости, содержащимися в техническом плане, и сведениями ЕГРН о таком объекте недвижимости (за исключением случаев, когда вносятся изменения в указанные сведения ЕГРН о таком объекте недвижимости).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>Кадастровая палата напоминает о возможности обжалования решения о приостановлении или отказе в осуществлении учетно-регистрационных процедур в апелляционной комиссии при Управлении Росреестра по Курской области.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>Заявление об обжаловании решения о приостановлении могут подать физические и юридические лица,</w:t>
      </w:r>
      <w:r w:rsidR="005D0C98">
        <w:rPr>
          <w:rFonts w:ascii="Segoe UI" w:hAnsi="Segoe UI" w:cs="Segoe UI"/>
          <w:color w:val="000000"/>
        </w:rPr>
        <w:t xml:space="preserve"> </w:t>
      </w:r>
      <w:r w:rsidRPr="007E42E1">
        <w:rPr>
          <w:rFonts w:ascii="Segoe UI" w:hAnsi="Segoe UI" w:cs="Segoe UI"/>
          <w:color w:val="000000"/>
        </w:rPr>
        <w:t>их представители или кадастровые инженеры в течение 30 дней с момента принятия решения о приостановлении по почте или лично по адресу: 180017, Курская область, г. Курск, ул. 50 лет Октября, д. 4/6. Справочная информация о работе апелляционной комиссии, порядок работы и шаблон заявления представлены на официальном сайте </w:t>
      </w:r>
      <w:hyperlink r:id="rId10" w:history="1">
        <w:r w:rsidRPr="007E42E1">
          <w:rPr>
            <w:rStyle w:val="a3"/>
            <w:rFonts w:ascii="Segoe UI" w:hAnsi="Segoe UI" w:cs="Segoe UI"/>
            <w:color w:val="000000"/>
          </w:rPr>
          <w:t>Росреестра</w:t>
        </w:r>
      </w:hyperlink>
      <w:r w:rsidRPr="007E42E1">
        <w:rPr>
          <w:rFonts w:ascii="Segoe UI" w:hAnsi="Segoe UI" w:cs="Segoe UI"/>
          <w:color w:val="000000"/>
        </w:rPr>
        <w:t>.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  <w:sz w:val="20"/>
          <w:szCs w:val="20"/>
        </w:rPr>
      </w:pPr>
      <w:r w:rsidRPr="007E42E1">
        <w:rPr>
          <w:rFonts w:ascii="Segoe UI" w:hAnsi="Segoe UI" w:cs="Segoe UI"/>
          <w:color w:val="000000"/>
          <w:sz w:val="20"/>
          <w:szCs w:val="20"/>
        </w:rPr>
        <w:t>*Т.е. проектная документация, разрешение на строительство, технический паспорт, выданный до 01.01.2013, разрешения на ввод (при подготовке технического плана помещения, машино-места), разрешение на ввод, выданное до 13.07.2015.</w:t>
      </w:r>
    </w:p>
    <w:p w:rsidR="0028594B" w:rsidRDefault="0028594B" w:rsidP="0028594B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20"/>
          <w:szCs w:val="20"/>
        </w:rPr>
      </w:pPr>
    </w:p>
    <w:p w:rsidR="0028594B" w:rsidRDefault="0028594B" w:rsidP="0028594B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20"/>
          <w:szCs w:val="20"/>
        </w:rPr>
      </w:pPr>
    </w:p>
    <w:p w:rsidR="0028594B" w:rsidRDefault="0028594B" w:rsidP="0028594B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20"/>
          <w:szCs w:val="20"/>
        </w:rPr>
      </w:pPr>
    </w:p>
    <w:p w:rsidR="0028594B" w:rsidRDefault="0028594B" w:rsidP="0028594B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20"/>
          <w:szCs w:val="20"/>
        </w:rPr>
      </w:pPr>
    </w:p>
    <w:p w:rsidR="0028594B" w:rsidRDefault="0028594B" w:rsidP="0028594B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20"/>
          <w:szCs w:val="20"/>
        </w:rPr>
      </w:pPr>
    </w:p>
    <w:p w:rsidR="0028594B" w:rsidRDefault="0028594B" w:rsidP="0028594B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20"/>
          <w:szCs w:val="20"/>
        </w:rPr>
      </w:pPr>
    </w:p>
    <w:p w:rsidR="0028594B" w:rsidRPr="0028594B" w:rsidRDefault="0028594B" w:rsidP="0028594B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18"/>
          <w:szCs w:val="18"/>
        </w:rPr>
      </w:pPr>
      <w:r w:rsidRPr="0028594B">
        <w:rPr>
          <w:rFonts w:ascii="Segoe UI" w:eastAsia="Calibri" w:hAnsi="Segoe UI" w:cs="Segoe UI"/>
          <w:b/>
          <w:sz w:val="18"/>
          <w:szCs w:val="18"/>
        </w:rPr>
        <w:t>Контакты для СМИ</w:t>
      </w:r>
    </w:p>
    <w:p w:rsidR="0028594B" w:rsidRPr="0028594B" w:rsidRDefault="0028594B" w:rsidP="0028594B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Акулова Ольга </w:t>
      </w:r>
      <w:r>
        <w:rPr>
          <w:rFonts w:ascii="Segoe UI" w:eastAsia="Calibri" w:hAnsi="Segoe UI" w:cs="Segoe UI"/>
          <w:sz w:val="18"/>
          <w:szCs w:val="18"/>
        </w:rPr>
        <w:t>Александровна,</w:t>
      </w:r>
    </w:p>
    <w:p w:rsidR="0028594B" w:rsidRPr="0028594B" w:rsidRDefault="0028594B" w:rsidP="0028594B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специалист по связям с общественностью</w:t>
      </w:r>
    </w:p>
    <w:p w:rsidR="0028594B" w:rsidRPr="0028594B" w:rsidRDefault="0028594B" w:rsidP="0028594B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Тел</w:t>
      </w:r>
      <w:r w:rsidRPr="0028594B">
        <w:rPr>
          <w:rFonts w:ascii="Segoe UI" w:eastAsia="Calibri" w:hAnsi="Segoe UI" w:cs="Segoe UI"/>
          <w:sz w:val="18"/>
          <w:szCs w:val="18"/>
        </w:rPr>
        <w:t>.: (4712) 72-40-00, доб. 2232</w:t>
      </w:r>
    </w:p>
    <w:p w:rsidR="0028594B" w:rsidRPr="0028594B" w:rsidRDefault="0028594B" w:rsidP="0028594B">
      <w:pPr>
        <w:spacing w:after="0" w:line="240" w:lineRule="auto"/>
        <w:rPr>
          <w:rFonts w:ascii="Segoe UI" w:eastAsia="Calibri" w:hAnsi="Segoe UI" w:cs="Segoe UI"/>
          <w:sz w:val="18"/>
          <w:szCs w:val="18"/>
          <w:lang w:val="en-US"/>
        </w:rPr>
      </w:pPr>
      <w:r w:rsidRPr="0028594B">
        <w:rPr>
          <w:rFonts w:ascii="Segoe UI" w:eastAsia="Calibri" w:hAnsi="Segoe UI" w:cs="Segoe UI"/>
          <w:sz w:val="18"/>
          <w:szCs w:val="18"/>
          <w:lang w:val="en-US"/>
        </w:rPr>
        <w:t>E-mail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: press@46.kadastr.ru</w:t>
      </w:r>
    </w:p>
    <w:p w:rsidR="0028594B" w:rsidRPr="0028594B" w:rsidRDefault="0028594B" w:rsidP="0028594B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="Calibri" w:hAnsi="Segoe UI" w:cs="Segoe UI"/>
          <w:sz w:val="18"/>
          <w:szCs w:val="18"/>
        </w:rPr>
        <w:t>Адрес</w:t>
      </w:r>
      <w:r w:rsidRPr="0028594B">
        <w:rPr>
          <w:rFonts w:ascii="Segoe UI" w:eastAsia="Calibri" w:hAnsi="Segoe UI" w:cs="Segoe UI"/>
          <w:sz w:val="18"/>
          <w:szCs w:val="18"/>
        </w:rPr>
        <w:t xml:space="preserve">: 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пр-д Сергеева, д. 10,Курск, 305048</w:t>
      </w:r>
    </w:p>
    <w:p w:rsidR="0028594B" w:rsidRPr="0028594B" w:rsidRDefault="0028594B" w:rsidP="0028594B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Веб-сайт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: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 </w:t>
      </w:r>
      <w:hyperlink r:id="rId11" w:history="1">
        <w:r w:rsidRPr="0028594B">
          <w:rPr>
            <w:rStyle w:val="a3"/>
            <w:rFonts w:ascii="Segoe UI" w:eastAsiaTheme="minorEastAsia" w:hAnsi="Segoe UI" w:cs="Segoe UI"/>
            <w:noProof/>
            <w:color w:val="000000" w:themeColor="text1"/>
            <w:sz w:val="18"/>
            <w:szCs w:val="18"/>
            <w:u w:val="none"/>
            <w:lang w:eastAsia="ru-RU"/>
          </w:rPr>
          <w:t>http://kadastr.ru</w:t>
        </w:r>
      </w:hyperlink>
      <w:r w:rsidRPr="0028594B">
        <w:rPr>
          <w:rStyle w:val="a3"/>
          <w:rFonts w:ascii="Segoe UI" w:eastAsiaTheme="minorEastAsia" w:hAnsi="Segoe UI" w:cs="Segoe UI"/>
          <w:noProof/>
          <w:color w:val="000000" w:themeColor="text1"/>
          <w:sz w:val="18"/>
          <w:szCs w:val="18"/>
          <w:u w:val="none"/>
          <w:lang w:eastAsia="ru-RU"/>
        </w:rPr>
        <w:t xml:space="preserve">; </w:t>
      </w:r>
      <w:hyperlink r:id="rId12" w:history="1">
        <w:r w:rsidRPr="0028594B">
          <w:rPr>
            <w:rStyle w:val="a3"/>
            <w:rFonts w:ascii="Segoe UI" w:eastAsiaTheme="minorEastAsia" w:hAnsi="Segoe UI" w:cs="Segoe UI"/>
            <w:noProof/>
            <w:color w:val="000000" w:themeColor="text1"/>
            <w:sz w:val="18"/>
            <w:szCs w:val="18"/>
            <w:u w:val="none"/>
            <w:lang w:eastAsia="ru-RU"/>
          </w:rPr>
          <w:t>https://vk.com/fkp_46</w:t>
        </w:r>
      </w:hyperlink>
    </w:p>
    <w:p w:rsidR="0028594B" w:rsidRPr="0028594B" w:rsidRDefault="0028594B" w:rsidP="0028594B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28594B" w:rsidRPr="0028594B" w:rsidSect="0028594B">
      <w:footerReference w:type="defaul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3D6" w:rsidRDefault="00F333D6" w:rsidP="00C97B37">
      <w:pPr>
        <w:spacing w:after="0" w:line="240" w:lineRule="auto"/>
      </w:pPr>
      <w:r>
        <w:separator/>
      </w:r>
    </w:p>
  </w:endnote>
  <w:endnote w:type="continuationSeparator" w:id="0">
    <w:p w:rsidR="00F333D6" w:rsidRDefault="00F333D6" w:rsidP="00C9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B37" w:rsidRDefault="00C97B3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3D6" w:rsidRDefault="00F333D6" w:rsidP="00C97B37">
      <w:pPr>
        <w:spacing w:after="0" w:line="240" w:lineRule="auto"/>
      </w:pPr>
      <w:r>
        <w:separator/>
      </w:r>
    </w:p>
  </w:footnote>
  <w:footnote w:type="continuationSeparator" w:id="0">
    <w:p w:rsidR="00F333D6" w:rsidRDefault="00F333D6" w:rsidP="00C97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✖" style="width:12pt;height:12pt;visibility:visible;mso-wrap-style:square" o:bullet="t">
        <v:imagedata r:id="rId1" o:title="✖"/>
      </v:shape>
    </w:pict>
  </w:numPicBullet>
  <w:abstractNum w:abstractNumId="0">
    <w:nsid w:val="100C52CE"/>
    <w:multiLevelType w:val="multilevel"/>
    <w:tmpl w:val="DD16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85371"/>
    <w:multiLevelType w:val="hybridMultilevel"/>
    <w:tmpl w:val="A0BCE816"/>
    <w:lvl w:ilvl="0" w:tplc="1D3C04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8855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B66E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C442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E685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C62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749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E0D4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95"/>
    <w:rsid w:val="00244895"/>
    <w:rsid w:val="00264E52"/>
    <w:rsid w:val="0028594B"/>
    <w:rsid w:val="003715A3"/>
    <w:rsid w:val="004177F5"/>
    <w:rsid w:val="005945AA"/>
    <w:rsid w:val="005D0C98"/>
    <w:rsid w:val="007E42E1"/>
    <w:rsid w:val="009D404F"/>
    <w:rsid w:val="00A15F5B"/>
    <w:rsid w:val="00C72D1D"/>
    <w:rsid w:val="00C93EFD"/>
    <w:rsid w:val="00C97B37"/>
    <w:rsid w:val="00D373A9"/>
    <w:rsid w:val="00DE55C0"/>
    <w:rsid w:val="00F3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8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8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489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264E52"/>
    <w:rPr>
      <w:color w:val="800080" w:themeColor="followedHyperlink"/>
      <w:u w:val="single"/>
    </w:rPr>
  </w:style>
  <w:style w:type="paragraph" w:customStyle="1" w:styleId="Default">
    <w:name w:val="Default"/>
    <w:rsid w:val="009D40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E42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7E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9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7B37"/>
  </w:style>
  <w:style w:type="paragraph" w:styleId="ab">
    <w:name w:val="footer"/>
    <w:basedOn w:val="a"/>
    <w:link w:val="ac"/>
    <w:uiPriority w:val="99"/>
    <w:unhideWhenUsed/>
    <w:rsid w:val="00C9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7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8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8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489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264E52"/>
    <w:rPr>
      <w:color w:val="800080" w:themeColor="followedHyperlink"/>
      <w:u w:val="single"/>
    </w:rPr>
  </w:style>
  <w:style w:type="paragraph" w:customStyle="1" w:styleId="Default">
    <w:name w:val="Default"/>
    <w:rsid w:val="009D40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E42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7E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9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7B37"/>
  </w:style>
  <w:style w:type="paragraph" w:styleId="ab">
    <w:name w:val="footer"/>
    <w:basedOn w:val="a"/>
    <w:link w:val="ac"/>
    <w:uiPriority w:val="99"/>
    <w:unhideWhenUsed/>
    <w:rsid w:val="00C9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7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31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6157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4705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fkp_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adast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osreestr.ru/site/activity/obespechenie-kadastrovoy-deyatelnosti/apellyatsionnye-komissii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4</cp:revision>
  <cp:lastPrinted>2019-01-16T05:54:00Z</cp:lastPrinted>
  <dcterms:created xsi:type="dcterms:W3CDTF">2019-01-16T05:44:00Z</dcterms:created>
  <dcterms:modified xsi:type="dcterms:W3CDTF">2019-01-16T05:54:00Z</dcterms:modified>
</cp:coreProperties>
</file>