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D3" w:rsidRPr="00A5231C" w:rsidRDefault="000656D3" w:rsidP="000656D3">
      <w:pPr>
        <w:pStyle w:val="a3"/>
        <w:jc w:val="center"/>
        <w:rPr>
          <w:rFonts w:ascii="Segoe UI" w:hAnsi="Segoe UI" w:cs="Segoe UI"/>
          <w:sz w:val="28"/>
          <w:szCs w:val="28"/>
          <w:shd w:val="clear" w:color="auto" w:fill="FFFFFF"/>
        </w:rPr>
      </w:pPr>
      <w:r w:rsidRPr="00A5231C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E75716" wp14:editId="2604CA59">
            <wp:simplePos x="0" y="0"/>
            <wp:positionH relativeFrom="column">
              <wp:posOffset>110490</wp:posOffset>
            </wp:positionH>
            <wp:positionV relativeFrom="paragraph">
              <wp:posOffset>-60960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EC5">
        <w:rPr>
          <w:rFonts w:ascii="Segoe UI" w:hAnsi="Segoe UI" w:cs="Segoe UI"/>
          <w:sz w:val="28"/>
          <w:szCs w:val="28"/>
          <w:shd w:val="clear" w:color="auto" w:fill="FFFFFF"/>
        </w:rPr>
        <w:t>Вопрос-ответ: в</w:t>
      </w:r>
      <w:r w:rsidR="005200F4" w:rsidRPr="00A5231C">
        <w:rPr>
          <w:rFonts w:ascii="Segoe UI" w:hAnsi="Segoe UI" w:cs="Segoe UI"/>
          <w:sz w:val="28"/>
          <w:szCs w:val="28"/>
          <w:shd w:val="clear" w:color="auto" w:fill="FFFFFF"/>
        </w:rPr>
        <w:t xml:space="preserve"> регионе </w:t>
      </w:r>
      <w:r w:rsidR="00F90707" w:rsidRPr="00A5231C">
        <w:rPr>
          <w:rFonts w:ascii="Segoe UI" w:hAnsi="Segoe UI" w:cs="Segoe UI"/>
          <w:sz w:val="28"/>
          <w:szCs w:val="28"/>
          <w:shd w:val="clear" w:color="auto" w:fill="FFFFFF"/>
        </w:rPr>
        <w:t>продолжает расти</w:t>
      </w:r>
      <w:r w:rsidR="005200F4" w:rsidRPr="00A5231C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="00D36EC5">
        <w:rPr>
          <w:rFonts w:ascii="Segoe UI" w:hAnsi="Segoe UI" w:cs="Segoe UI"/>
          <w:sz w:val="28"/>
          <w:szCs w:val="28"/>
          <w:shd w:val="clear" w:color="auto" w:fill="FFFFFF"/>
        </w:rPr>
        <w:t>количество</w:t>
      </w:r>
      <w:r w:rsidR="005200F4" w:rsidRPr="00A5231C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="00D36EC5">
        <w:rPr>
          <w:rFonts w:ascii="Segoe UI" w:hAnsi="Segoe UI" w:cs="Segoe UI"/>
          <w:sz w:val="28"/>
          <w:szCs w:val="28"/>
          <w:shd w:val="clear" w:color="auto" w:fill="FFFFFF"/>
        </w:rPr>
        <w:t>за</w:t>
      </w:r>
      <w:r w:rsidR="005200F4" w:rsidRPr="00A5231C">
        <w:rPr>
          <w:rFonts w:ascii="Segoe UI" w:hAnsi="Segoe UI" w:cs="Segoe UI"/>
          <w:sz w:val="28"/>
          <w:szCs w:val="28"/>
          <w:shd w:val="clear" w:color="auto" w:fill="FFFFFF"/>
        </w:rPr>
        <w:t>регистр</w:t>
      </w:r>
      <w:r w:rsidR="00D36EC5">
        <w:rPr>
          <w:rFonts w:ascii="Segoe UI" w:hAnsi="Segoe UI" w:cs="Segoe UI"/>
          <w:sz w:val="28"/>
          <w:szCs w:val="28"/>
          <w:shd w:val="clear" w:color="auto" w:fill="FFFFFF"/>
        </w:rPr>
        <w:t xml:space="preserve">ированных </w:t>
      </w:r>
      <w:r w:rsidR="005200F4" w:rsidRPr="00A5231C">
        <w:rPr>
          <w:rFonts w:ascii="Segoe UI" w:hAnsi="Segoe UI" w:cs="Segoe UI"/>
          <w:sz w:val="28"/>
          <w:szCs w:val="28"/>
          <w:shd w:val="clear" w:color="auto" w:fill="FFFFFF"/>
        </w:rPr>
        <w:t>машино-мест</w:t>
      </w:r>
    </w:p>
    <w:p w:rsidR="000656D3" w:rsidRPr="00A5231C" w:rsidRDefault="000656D3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0656D3" w:rsidRPr="00A5231C" w:rsidRDefault="000656D3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1E3E0F" w:rsidRDefault="001E3E0F" w:rsidP="000656D3">
      <w:pPr>
        <w:pStyle w:val="a3"/>
        <w:ind w:firstLine="709"/>
        <w:jc w:val="both"/>
        <w:rPr>
          <w:rFonts w:ascii="Segoe UI" w:hAnsi="Segoe UI" w:cs="Segoe UI"/>
          <w:i/>
          <w:sz w:val="24"/>
          <w:szCs w:val="24"/>
          <w:shd w:val="clear" w:color="auto" w:fill="FFFFFF"/>
        </w:rPr>
      </w:pPr>
    </w:p>
    <w:p w:rsidR="00A5231C" w:rsidRDefault="00A5231C" w:rsidP="000656D3">
      <w:pPr>
        <w:pStyle w:val="a3"/>
        <w:ind w:firstLine="709"/>
        <w:jc w:val="both"/>
        <w:rPr>
          <w:rFonts w:ascii="Segoe UI" w:hAnsi="Segoe UI" w:cs="Segoe UI"/>
          <w:i/>
          <w:sz w:val="24"/>
          <w:szCs w:val="24"/>
          <w:shd w:val="clear" w:color="auto" w:fill="FFFFFF"/>
        </w:rPr>
      </w:pPr>
      <w:r w:rsidRPr="00A5231C">
        <w:rPr>
          <w:rFonts w:ascii="Segoe UI" w:hAnsi="Segoe UI" w:cs="Segoe UI"/>
          <w:i/>
          <w:sz w:val="24"/>
          <w:szCs w:val="24"/>
          <w:shd w:val="clear" w:color="auto" w:fill="FFFFFF"/>
        </w:rPr>
        <w:t xml:space="preserve">Специалисты Кадастровой палаты по Курской области в форме интервью отвечают на актуальные вопросы курян. </w:t>
      </w:r>
    </w:p>
    <w:p w:rsidR="00A5231C" w:rsidRPr="00A5231C" w:rsidRDefault="00A5231C" w:rsidP="000656D3">
      <w:pPr>
        <w:pStyle w:val="a3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A5231C">
        <w:rPr>
          <w:rFonts w:ascii="Segoe UI" w:hAnsi="Segoe UI" w:cs="Segoe UI"/>
          <w:i/>
          <w:sz w:val="24"/>
          <w:szCs w:val="24"/>
          <w:shd w:val="clear" w:color="auto" w:fill="FFFFFF"/>
        </w:rPr>
        <w:t xml:space="preserve">Сегодня на вопросы об оформлении машино-мест отвечает </w:t>
      </w:r>
      <w:r w:rsidRPr="00A5231C">
        <w:rPr>
          <w:rFonts w:ascii="Segoe UI" w:hAnsi="Segoe UI" w:cs="Segoe UI"/>
          <w:i/>
          <w:sz w:val="24"/>
          <w:szCs w:val="24"/>
        </w:rPr>
        <w:t>начальник отдела обработки документов и обеспечения учетных действий №2 Сараева Татьяна Ивановна.</w:t>
      </w:r>
    </w:p>
    <w:p w:rsidR="00A5231C" w:rsidRPr="001E3E0F" w:rsidRDefault="00A5231C" w:rsidP="00A5231C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 xml:space="preserve">- Татьяна Ивановна, </w:t>
      </w:r>
      <w:r w:rsidRPr="001E3E0F">
        <w:rPr>
          <w:rFonts w:ascii="Segoe UI" w:hAnsi="Segoe UI" w:cs="Segoe UI"/>
          <w:b/>
          <w:i/>
          <w:sz w:val="24"/>
          <w:szCs w:val="24"/>
          <w:shd w:val="clear" w:color="auto" w:fill="FFFFFF"/>
        </w:rPr>
        <w:t>с 1 января 2017 года машино-места являются полноценными объектами недвижимости,</w:t>
      </w:r>
      <w:r w:rsidRPr="001E3E0F">
        <w:rPr>
          <w:rFonts w:ascii="Segoe UI" w:hAnsi="Segoe UI" w:cs="Segoe UI"/>
          <w:b/>
          <w:i/>
          <w:sz w:val="24"/>
          <w:szCs w:val="24"/>
        </w:rPr>
        <w:t xml:space="preserve"> как обстоят дела с </w:t>
      </w:r>
      <w:r w:rsidR="00902B93">
        <w:rPr>
          <w:rFonts w:ascii="Segoe UI" w:hAnsi="Segoe UI" w:cs="Segoe UI"/>
          <w:b/>
          <w:i/>
          <w:sz w:val="24"/>
          <w:szCs w:val="24"/>
        </w:rPr>
        <w:t>постановкой на кадастровый учет</w:t>
      </w:r>
      <w:r w:rsidRPr="001E3E0F">
        <w:rPr>
          <w:rFonts w:ascii="Segoe UI" w:hAnsi="Segoe UI" w:cs="Segoe UI"/>
          <w:b/>
          <w:i/>
          <w:sz w:val="24"/>
          <w:szCs w:val="24"/>
        </w:rPr>
        <w:t xml:space="preserve"> машино-мест в нашем регионе? </w:t>
      </w:r>
    </w:p>
    <w:p w:rsidR="00F90707" w:rsidRPr="00A5231C" w:rsidRDefault="00A5231C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A5231C">
        <w:rPr>
          <w:rFonts w:ascii="Segoe UI" w:hAnsi="Segoe UI" w:cs="Segoe UI"/>
          <w:sz w:val="24"/>
          <w:szCs w:val="24"/>
        </w:rPr>
        <w:t xml:space="preserve">- </w:t>
      </w:r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В </w:t>
      </w:r>
      <w:r w:rsidR="00F90707" w:rsidRPr="00A5231C">
        <w:rPr>
          <w:rFonts w:ascii="Segoe UI" w:hAnsi="Segoe UI" w:cs="Segoe UI"/>
          <w:sz w:val="24"/>
          <w:szCs w:val="24"/>
          <w:shd w:val="clear" w:color="auto" w:fill="FFFFFF"/>
        </w:rPr>
        <w:t>Курске</w:t>
      </w:r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это пока нетипичный и не очень распространенный объект недвижимости, но постепенно количество записей в Едином государственном реестре недвижимости</w:t>
      </w:r>
      <w:r w:rsidR="00D36EC5">
        <w:rPr>
          <w:rFonts w:ascii="Segoe UI" w:hAnsi="Segoe UI" w:cs="Segoe UI"/>
          <w:sz w:val="24"/>
          <w:szCs w:val="24"/>
          <w:shd w:val="clear" w:color="auto" w:fill="FFFFFF"/>
        </w:rPr>
        <w:t xml:space="preserve"> (ЕРГН)</w:t>
      </w:r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, касающихся машино-мест, </w:t>
      </w:r>
      <w:r w:rsidR="00B35782">
        <w:rPr>
          <w:rFonts w:ascii="Segoe UI" w:hAnsi="Segoe UI" w:cs="Segoe UI"/>
          <w:sz w:val="24"/>
          <w:szCs w:val="24"/>
          <w:shd w:val="clear" w:color="auto" w:fill="FFFFFF"/>
        </w:rPr>
        <w:t>увеличивается</w:t>
      </w:r>
      <w:bookmarkStart w:id="0" w:name="_GoBack"/>
      <w:bookmarkEnd w:id="0"/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C72D1D" w:rsidRPr="00A5231C" w:rsidRDefault="00902B93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В</w:t>
      </w:r>
      <w:r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первом квартале 2018 года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в ЕГРН учтено 45 машино-мест. В течение 2017 года</w:t>
      </w:r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F90707" w:rsidRPr="00A5231C">
        <w:rPr>
          <w:rFonts w:ascii="Segoe UI" w:hAnsi="Segoe UI" w:cs="Segoe UI"/>
          <w:sz w:val="24"/>
          <w:szCs w:val="24"/>
          <w:shd w:val="clear" w:color="auto" w:fill="FFFFFF"/>
        </w:rPr>
        <w:t>орган</w:t>
      </w:r>
      <w:r>
        <w:rPr>
          <w:rFonts w:ascii="Segoe UI" w:hAnsi="Segoe UI" w:cs="Segoe UI"/>
          <w:sz w:val="24"/>
          <w:szCs w:val="24"/>
          <w:shd w:val="clear" w:color="auto" w:fill="FFFFFF"/>
        </w:rPr>
        <w:t>ом</w:t>
      </w:r>
      <w:r w:rsidR="00F90707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регистрации</w:t>
      </w:r>
      <w:r w:rsidR="00D36EC5">
        <w:rPr>
          <w:rFonts w:ascii="Segoe UI" w:hAnsi="Segoe UI" w:cs="Segoe UI"/>
          <w:sz w:val="24"/>
          <w:szCs w:val="24"/>
          <w:shd w:val="clear" w:color="auto" w:fill="FFFFFF"/>
        </w:rPr>
        <w:t xml:space="preserve"> прав</w:t>
      </w:r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было </w:t>
      </w:r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>прин</w:t>
      </w:r>
      <w:r>
        <w:rPr>
          <w:rFonts w:ascii="Segoe UI" w:hAnsi="Segoe UI" w:cs="Segoe UI"/>
          <w:sz w:val="24"/>
          <w:szCs w:val="24"/>
          <w:shd w:val="clear" w:color="auto" w:fill="FFFFFF"/>
        </w:rPr>
        <w:t>ято 157 з</w:t>
      </w:r>
      <w:r w:rsidR="005200F4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аявлений о постановке машино-мест на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кадастровый учет. </w:t>
      </w:r>
    </w:p>
    <w:p w:rsidR="00F90707" w:rsidRPr="001E3E0F" w:rsidRDefault="00F90707" w:rsidP="000656D3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>- Татьяна Ивановна, в</w:t>
      </w:r>
      <w:r w:rsidR="005200F4" w:rsidRPr="001E3E0F">
        <w:rPr>
          <w:rFonts w:ascii="Segoe UI" w:hAnsi="Segoe UI" w:cs="Segoe UI"/>
          <w:b/>
          <w:i/>
          <w:sz w:val="24"/>
          <w:szCs w:val="24"/>
        </w:rPr>
        <w:t xml:space="preserve"> чем различие парковочного места и машино-места</w:t>
      </w:r>
      <w:r w:rsidRPr="001E3E0F">
        <w:rPr>
          <w:rFonts w:ascii="Segoe UI" w:hAnsi="Segoe UI" w:cs="Segoe UI"/>
          <w:b/>
          <w:i/>
          <w:sz w:val="24"/>
          <w:szCs w:val="24"/>
        </w:rPr>
        <w:t xml:space="preserve">? </w:t>
      </w:r>
    </w:p>
    <w:p w:rsidR="00D92B1F" w:rsidRPr="00A5231C" w:rsidRDefault="00A5231C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- </w:t>
      </w:r>
      <w:r w:rsidR="00D92B1F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="00D92B1F" w:rsidRPr="00A5231C">
        <w:rPr>
          <w:rFonts w:ascii="Segoe UI" w:hAnsi="Segoe UI" w:cs="Segoe UI"/>
          <w:sz w:val="24"/>
          <w:szCs w:val="24"/>
          <w:shd w:val="clear" w:color="auto" w:fill="FFFFFF"/>
        </w:rPr>
        <w:t>являющееся</w:t>
      </w:r>
      <w:proofErr w:type="gramEnd"/>
      <w:r w:rsidR="00D92B1F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D92B1F" w:rsidRPr="00A5231C">
        <w:rPr>
          <w:rFonts w:ascii="Segoe UI" w:hAnsi="Segoe UI" w:cs="Segoe UI"/>
          <w:sz w:val="24"/>
          <w:szCs w:val="24"/>
          <w:shd w:val="clear" w:color="auto" w:fill="FFFFFF"/>
        </w:rPr>
        <w:t>подэстакадных</w:t>
      </w:r>
      <w:proofErr w:type="spellEnd"/>
      <w:r w:rsidR="00D92B1F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или </w:t>
      </w:r>
      <w:proofErr w:type="spellStart"/>
      <w:r w:rsidR="00D92B1F" w:rsidRPr="00A5231C">
        <w:rPr>
          <w:rFonts w:ascii="Segoe UI" w:hAnsi="Segoe UI" w:cs="Segoe UI"/>
          <w:sz w:val="24"/>
          <w:szCs w:val="24"/>
          <w:shd w:val="clear" w:color="auto" w:fill="FFFFFF"/>
        </w:rPr>
        <w:t>подмостовых</w:t>
      </w:r>
      <w:proofErr w:type="spellEnd"/>
      <w:r w:rsidR="00D92B1F" w:rsidRPr="00A5231C">
        <w:rPr>
          <w:rFonts w:ascii="Segoe UI" w:hAnsi="Segoe UI" w:cs="Segoe UI"/>
          <w:sz w:val="24"/>
          <w:szCs w:val="24"/>
          <w:shd w:val="clear" w:color="auto" w:fill="FFFFFF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</w:p>
    <w:p w:rsidR="00F90707" w:rsidRPr="00A5231C" w:rsidRDefault="00D92B1F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A5231C">
        <w:rPr>
          <w:rFonts w:ascii="Segoe UI" w:hAnsi="Segoe UI" w:cs="Segoe UI"/>
          <w:sz w:val="24"/>
          <w:szCs w:val="24"/>
        </w:rPr>
        <w:t>Машино-место представляет собой предназначенную исключительно для размещения транспортного средства индивидуально-определенную часть здания или сооружения, которая не ограничена,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порядке.</w:t>
      </w:r>
    </w:p>
    <w:p w:rsidR="00D92B1F" w:rsidRPr="001E3E0F" w:rsidRDefault="00F90707" w:rsidP="000656D3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 xml:space="preserve">- </w:t>
      </w:r>
      <w:r w:rsidR="000656D3" w:rsidRPr="001E3E0F">
        <w:rPr>
          <w:rFonts w:ascii="Segoe UI" w:hAnsi="Segoe UI" w:cs="Segoe UI"/>
          <w:b/>
          <w:i/>
          <w:sz w:val="24"/>
          <w:szCs w:val="24"/>
        </w:rPr>
        <w:t>То есть, о</w:t>
      </w:r>
      <w:r w:rsidRPr="001E3E0F">
        <w:rPr>
          <w:rFonts w:ascii="Segoe UI" w:hAnsi="Segoe UI" w:cs="Segoe UI"/>
          <w:b/>
          <w:i/>
          <w:sz w:val="24"/>
          <w:szCs w:val="24"/>
        </w:rPr>
        <w:t>формить право собственности можно</w:t>
      </w:r>
      <w:r w:rsidR="00D36EC5" w:rsidRPr="001E3E0F">
        <w:rPr>
          <w:rFonts w:ascii="Segoe UI" w:hAnsi="Segoe UI" w:cs="Segoe UI"/>
          <w:b/>
          <w:i/>
          <w:sz w:val="24"/>
          <w:szCs w:val="24"/>
        </w:rPr>
        <w:t xml:space="preserve"> и</w:t>
      </w:r>
      <w:r w:rsidRPr="001E3E0F">
        <w:rPr>
          <w:rFonts w:ascii="Segoe UI" w:hAnsi="Segoe UI" w:cs="Segoe UI"/>
          <w:b/>
          <w:i/>
          <w:sz w:val="24"/>
          <w:szCs w:val="24"/>
        </w:rPr>
        <w:t xml:space="preserve"> на парковку и на машино-место? </w:t>
      </w:r>
      <w:r w:rsidR="00D92B1F" w:rsidRPr="001E3E0F">
        <w:rPr>
          <w:rFonts w:ascii="Segoe UI" w:hAnsi="Segoe UI" w:cs="Segoe UI"/>
          <w:b/>
          <w:i/>
          <w:sz w:val="24"/>
          <w:szCs w:val="24"/>
        </w:rPr>
        <w:t> </w:t>
      </w:r>
    </w:p>
    <w:p w:rsidR="005200F4" w:rsidRPr="00A5231C" w:rsidRDefault="00F90707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A5231C">
        <w:rPr>
          <w:rFonts w:ascii="Segoe UI" w:hAnsi="Segoe UI" w:cs="Segoe UI"/>
          <w:sz w:val="24"/>
          <w:szCs w:val="24"/>
        </w:rPr>
        <w:t>- Парковочное место не отнесено законодателем к объектам недвижимости, права на которые могут быть зарегистрированы в установленном законом порядке. </w:t>
      </w:r>
      <w:r w:rsidR="005200F4" w:rsidRPr="00A5231C">
        <w:rPr>
          <w:rFonts w:ascii="Segoe UI" w:hAnsi="Segoe UI" w:cs="Segoe UI"/>
          <w:sz w:val="24"/>
          <w:szCs w:val="24"/>
        </w:rPr>
        <w:t>В отличие от парковки</w:t>
      </w:r>
      <w:r w:rsidR="00AB7BE5">
        <w:rPr>
          <w:rFonts w:ascii="Segoe UI" w:hAnsi="Segoe UI" w:cs="Segoe UI"/>
          <w:sz w:val="24"/>
          <w:szCs w:val="24"/>
        </w:rPr>
        <w:t>,</w:t>
      </w:r>
      <w:r w:rsidR="005200F4" w:rsidRPr="00A5231C">
        <w:rPr>
          <w:rFonts w:ascii="Segoe UI" w:hAnsi="Segoe UI" w:cs="Segoe UI"/>
          <w:sz w:val="24"/>
          <w:szCs w:val="24"/>
        </w:rPr>
        <w:t xml:space="preserve"> машино-место с 1 января 2017 отнесено к объектам недвижимости, </w:t>
      </w:r>
      <w:proofErr w:type="gramStart"/>
      <w:r w:rsidR="005200F4" w:rsidRPr="00A5231C">
        <w:rPr>
          <w:rFonts w:ascii="Segoe UI" w:hAnsi="Segoe UI" w:cs="Segoe UI"/>
          <w:sz w:val="24"/>
          <w:szCs w:val="24"/>
        </w:rPr>
        <w:t>прав</w:t>
      </w:r>
      <w:r w:rsidR="00D36EC5">
        <w:rPr>
          <w:rFonts w:ascii="Segoe UI" w:hAnsi="Segoe UI" w:cs="Segoe UI"/>
          <w:sz w:val="24"/>
          <w:szCs w:val="24"/>
        </w:rPr>
        <w:t>о</w:t>
      </w:r>
      <w:proofErr w:type="gramEnd"/>
      <w:r w:rsidR="005200F4" w:rsidRPr="00A5231C">
        <w:rPr>
          <w:rFonts w:ascii="Segoe UI" w:hAnsi="Segoe UI" w:cs="Segoe UI"/>
          <w:sz w:val="24"/>
          <w:szCs w:val="24"/>
        </w:rPr>
        <w:t xml:space="preserve"> на которое подлеж</w:t>
      </w:r>
      <w:r w:rsidR="00D36EC5">
        <w:rPr>
          <w:rFonts w:ascii="Segoe UI" w:hAnsi="Segoe UI" w:cs="Segoe UI"/>
          <w:sz w:val="24"/>
          <w:szCs w:val="24"/>
        </w:rPr>
        <w:t>и</w:t>
      </w:r>
      <w:r w:rsidR="005200F4" w:rsidRPr="00A5231C">
        <w:rPr>
          <w:rFonts w:ascii="Segoe UI" w:hAnsi="Segoe UI" w:cs="Segoe UI"/>
          <w:sz w:val="24"/>
          <w:szCs w:val="24"/>
        </w:rPr>
        <w:t xml:space="preserve">т государственной регистрации. </w:t>
      </w:r>
    </w:p>
    <w:p w:rsidR="00F90707" w:rsidRPr="001E3E0F" w:rsidRDefault="00F90707" w:rsidP="000656D3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>- Можно выделить отличительную особенность машино-места?</w:t>
      </w:r>
    </w:p>
    <w:p w:rsidR="005200F4" w:rsidRDefault="00F90707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A5231C">
        <w:rPr>
          <w:rFonts w:ascii="Segoe UI" w:hAnsi="Segoe UI" w:cs="Segoe UI"/>
          <w:sz w:val="24"/>
          <w:szCs w:val="24"/>
        </w:rPr>
        <w:t>- Да, о</w:t>
      </w:r>
      <w:r w:rsidR="005200F4" w:rsidRPr="00A5231C">
        <w:rPr>
          <w:rFonts w:ascii="Segoe UI" w:hAnsi="Segoe UI" w:cs="Segoe UI"/>
          <w:sz w:val="24"/>
          <w:szCs w:val="24"/>
        </w:rPr>
        <w:t xml:space="preserve">дной из отличительных особенностей машино-места, является то, что это индивидуально-определенный объект, входящий в состав здания или сооружения. </w:t>
      </w:r>
    </w:p>
    <w:p w:rsidR="00D36EC5" w:rsidRPr="00A5231C" w:rsidRDefault="00D36EC5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200F4" w:rsidRPr="001E3E0F" w:rsidRDefault="00F90707" w:rsidP="000656D3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>- Какие операции можно совершать с таким объектом недвижимости?</w:t>
      </w:r>
    </w:p>
    <w:p w:rsidR="00D36EC5" w:rsidRDefault="00D36EC5" w:rsidP="00D36EC5">
      <w:pPr>
        <w:pStyle w:val="a3"/>
        <w:ind w:firstLine="709"/>
        <w:jc w:val="both"/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После процедуры кадастрового учета и регистрации права 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>машино-мест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>о является полноценным объектом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 xml:space="preserve"> недвижимост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>и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>.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r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  <w:t>Его</w:t>
      </w:r>
      <w:r w:rsidRPr="000E1531"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  <w:t xml:space="preserve"> можно на законных основаниях оформлять в личную собственность, дарить, продавать и передавать по наследству.</w:t>
      </w:r>
    </w:p>
    <w:p w:rsidR="00A5231C" w:rsidRPr="001E3E0F" w:rsidRDefault="006E0C38" w:rsidP="000656D3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 xml:space="preserve">- </w:t>
      </w:r>
      <w:r w:rsidR="00D36EC5" w:rsidRPr="001E3E0F">
        <w:rPr>
          <w:rFonts w:ascii="Segoe UI" w:hAnsi="Segoe UI" w:cs="Segoe UI"/>
          <w:b/>
          <w:i/>
          <w:sz w:val="24"/>
          <w:szCs w:val="24"/>
        </w:rPr>
        <w:t>Площадь машино-места регламентируется каким-то документом</w:t>
      </w:r>
      <w:r w:rsidR="00A5231C" w:rsidRPr="001E3E0F">
        <w:rPr>
          <w:rFonts w:ascii="Segoe UI" w:hAnsi="Segoe UI" w:cs="Segoe UI"/>
          <w:b/>
          <w:i/>
          <w:sz w:val="24"/>
          <w:szCs w:val="24"/>
        </w:rPr>
        <w:t xml:space="preserve">? </w:t>
      </w:r>
    </w:p>
    <w:p w:rsidR="006E0C38" w:rsidRPr="00A5231C" w:rsidRDefault="006E0C38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A5231C">
        <w:rPr>
          <w:rFonts w:ascii="Segoe UI" w:hAnsi="Segoe UI" w:cs="Segoe UI"/>
          <w:sz w:val="24"/>
          <w:szCs w:val="24"/>
        </w:rPr>
        <w:lastRenderedPageBreak/>
        <w:t>- Да. Площадь машино-мест должна соответствовать минимально и максимально допустимым размерам. Застройщикам и обладателям прав на машино-места нужно учитывать эти предельные значения при обозначении границ машино-ме</w:t>
      </w:r>
      <w:proofErr w:type="gramStart"/>
      <w:r w:rsidRPr="00A5231C">
        <w:rPr>
          <w:rFonts w:ascii="Segoe UI" w:hAnsi="Segoe UI" w:cs="Segoe UI"/>
          <w:sz w:val="24"/>
          <w:szCs w:val="24"/>
        </w:rPr>
        <w:t>ст в зд</w:t>
      </w:r>
      <w:proofErr w:type="gramEnd"/>
      <w:r w:rsidRPr="00A5231C">
        <w:rPr>
          <w:rFonts w:ascii="Segoe UI" w:hAnsi="Segoe UI" w:cs="Segoe UI"/>
          <w:sz w:val="24"/>
          <w:szCs w:val="24"/>
        </w:rPr>
        <w:t xml:space="preserve">аниях и сооружениях. Согласно приказу Минэкономразвития от 07.12.2016 № 792 для одного машино-места минимально допустимые размеры составят 5,3 х 2,5 м, а максимально - 6,2 х 3,6 м. </w:t>
      </w:r>
    </w:p>
    <w:p w:rsidR="006E0C38" w:rsidRPr="001E3E0F" w:rsidRDefault="006E0C38" w:rsidP="000656D3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>- Что нужно делать гражда</w:t>
      </w:r>
      <w:r w:rsidR="000656D3" w:rsidRPr="001E3E0F">
        <w:rPr>
          <w:rFonts w:ascii="Segoe UI" w:hAnsi="Segoe UI" w:cs="Segoe UI"/>
          <w:b/>
          <w:i/>
          <w:sz w:val="24"/>
          <w:szCs w:val="24"/>
        </w:rPr>
        <w:t>на</w:t>
      </w:r>
      <w:r w:rsidRPr="001E3E0F">
        <w:rPr>
          <w:rFonts w:ascii="Segoe UI" w:hAnsi="Segoe UI" w:cs="Segoe UI"/>
          <w:b/>
          <w:i/>
          <w:sz w:val="24"/>
          <w:szCs w:val="24"/>
        </w:rPr>
        <w:t xml:space="preserve">м, которые хотят оформить в собственность свои машино-места? </w:t>
      </w:r>
    </w:p>
    <w:p w:rsidR="000656D3" w:rsidRDefault="000656D3" w:rsidP="000656D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5231C">
        <w:rPr>
          <w:rFonts w:ascii="Segoe UI" w:hAnsi="Segoe UI" w:cs="Segoe UI"/>
          <w:sz w:val="24"/>
          <w:szCs w:val="24"/>
        </w:rPr>
        <w:t>- Гражданам, которые планируют оформить право собственности на машино-место необходимо обратиться к кадастровому инженеру, который подготовит технический план, а затем подать заявление о постановке машино–места на кадастровый учет и регистрацию права собственности, приложив технический план, правоустанавливающие документы, а также уплатив госпошлину. Постановка на учет и оформление права собственности займут до 12 рабочих дней.</w:t>
      </w:r>
    </w:p>
    <w:p w:rsidR="005200F4" w:rsidRDefault="005200F4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A5231C">
        <w:rPr>
          <w:rFonts w:ascii="Segoe UI" w:hAnsi="Segoe UI" w:cs="Segoe UI"/>
          <w:sz w:val="24"/>
          <w:szCs w:val="24"/>
        </w:rPr>
        <w:t>Стоит отметить, что если многоквартирный дом с парковкой сдан после 1 января 2017 года, то машино-место, равно как и квартиру, поставят на кадастровый учет без личного участия заявителя - одновременно вместе со всеми другими квартирами и парковками. Гражданину останется только обратиться за оформлением права. В этом случае на регистрацию потребуется не более 9 рабочих дней.</w:t>
      </w:r>
      <w:r w:rsidRPr="000656D3">
        <w:rPr>
          <w:rFonts w:ascii="Segoe UI" w:hAnsi="Segoe UI" w:cs="Segoe UI"/>
          <w:sz w:val="24"/>
          <w:szCs w:val="24"/>
        </w:rPr>
        <w:t> </w:t>
      </w:r>
    </w:p>
    <w:p w:rsidR="00857DFD" w:rsidRPr="001E3E0F" w:rsidRDefault="00857DFD" w:rsidP="000656D3">
      <w:pPr>
        <w:pStyle w:val="a3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1E3E0F">
        <w:rPr>
          <w:rFonts w:ascii="Segoe UI" w:hAnsi="Segoe UI" w:cs="Segoe UI"/>
          <w:b/>
          <w:i/>
          <w:sz w:val="24"/>
          <w:szCs w:val="24"/>
        </w:rPr>
        <w:t xml:space="preserve">- Татьяна Ивановна, куда можно обратиться для подачи документов? </w:t>
      </w:r>
    </w:p>
    <w:p w:rsidR="00857DFD" w:rsidRDefault="00857DFD" w:rsidP="00857DFD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color w:val="auto"/>
        </w:rPr>
        <w:t>Подать заявление можно в офисах МФЦ, г</w:t>
      </w:r>
      <w:r w:rsidRPr="009823FD">
        <w:rPr>
          <w:rFonts w:ascii="Segoe UI" w:hAnsi="Segoe UI" w:cs="Segoe UI"/>
          <w:color w:val="auto"/>
        </w:rPr>
        <w:t>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МФЦ можно уточнить по телефону </w:t>
      </w:r>
      <w:r>
        <w:rPr>
          <w:rFonts w:ascii="Segoe UI" w:hAnsi="Segoe UI" w:cs="Segoe UI"/>
          <w:color w:val="auto"/>
        </w:rPr>
        <w:t>контактного центра</w:t>
      </w:r>
      <w:r w:rsidRPr="009823FD">
        <w:rPr>
          <w:rFonts w:ascii="Segoe UI" w:hAnsi="Segoe UI" w:cs="Segoe UI"/>
          <w:color w:val="auto"/>
        </w:rPr>
        <w:t xml:space="preserve"> Росреестра </w:t>
      </w:r>
      <w:r>
        <w:rPr>
          <w:rFonts w:ascii="Segoe UI" w:hAnsi="Segoe UI" w:cs="Segoe UI"/>
          <w:color w:val="auto"/>
        </w:rPr>
        <w:t>8</w:t>
      </w:r>
      <w:r w:rsidRPr="009823FD">
        <w:rPr>
          <w:rFonts w:ascii="Segoe UI" w:hAnsi="Segoe UI" w:cs="Segoe UI"/>
          <w:color w:val="auto"/>
        </w:rPr>
        <w:t>-800-100-34-34 (звонок бесплатный)</w:t>
      </w:r>
      <w:r>
        <w:rPr>
          <w:rFonts w:ascii="Segoe UI" w:hAnsi="Segoe UI" w:cs="Segoe UI"/>
          <w:color w:val="auto"/>
        </w:rPr>
        <w:t xml:space="preserve"> или на официальном сайте ОБУ «МФЦ» </w:t>
      </w:r>
      <w:hyperlink r:id="rId6" w:history="1">
        <w:r w:rsidRPr="005C7F87">
          <w:rPr>
            <w:rStyle w:val="a4"/>
            <w:rFonts w:ascii="Segoe UI" w:hAnsi="Segoe UI" w:cs="Segoe UI"/>
          </w:rPr>
          <w:t>http://www.mfc-kursk.ru/site/index.php</w:t>
        </w:r>
      </w:hyperlink>
    </w:p>
    <w:p w:rsidR="00857DFD" w:rsidRDefault="00857DFD" w:rsidP="000656D3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857DFD" w:rsidSect="001E3E0F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F4"/>
    <w:rsid w:val="000656D3"/>
    <w:rsid w:val="001E3E0F"/>
    <w:rsid w:val="004177F5"/>
    <w:rsid w:val="005200F4"/>
    <w:rsid w:val="006E0C38"/>
    <w:rsid w:val="00857DFD"/>
    <w:rsid w:val="00902B93"/>
    <w:rsid w:val="00A5231C"/>
    <w:rsid w:val="00A923FE"/>
    <w:rsid w:val="00AB7BE5"/>
    <w:rsid w:val="00B35782"/>
    <w:rsid w:val="00C72D1D"/>
    <w:rsid w:val="00D36EC5"/>
    <w:rsid w:val="00D92B1F"/>
    <w:rsid w:val="00F6518A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6D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6EC5"/>
  </w:style>
  <w:style w:type="character" w:styleId="a4">
    <w:name w:val="Hyperlink"/>
    <w:basedOn w:val="a0"/>
    <w:uiPriority w:val="99"/>
    <w:unhideWhenUsed/>
    <w:rsid w:val="00857DFD"/>
    <w:rPr>
      <w:color w:val="0000FF" w:themeColor="hyperlink"/>
      <w:u w:val="single"/>
    </w:rPr>
  </w:style>
  <w:style w:type="paragraph" w:customStyle="1" w:styleId="Default">
    <w:name w:val="Default"/>
    <w:rsid w:val="0085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6D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6EC5"/>
  </w:style>
  <w:style w:type="character" w:styleId="a4">
    <w:name w:val="Hyperlink"/>
    <w:basedOn w:val="a0"/>
    <w:uiPriority w:val="99"/>
    <w:unhideWhenUsed/>
    <w:rsid w:val="00857DFD"/>
    <w:rPr>
      <w:color w:val="0000FF" w:themeColor="hyperlink"/>
      <w:u w:val="single"/>
    </w:rPr>
  </w:style>
  <w:style w:type="paragraph" w:customStyle="1" w:styleId="Default">
    <w:name w:val="Default"/>
    <w:rsid w:val="0085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40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408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kursk.ru/site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dcterms:created xsi:type="dcterms:W3CDTF">2018-06-25T10:42:00Z</dcterms:created>
  <dcterms:modified xsi:type="dcterms:W3CDTF">2018-07-05T12:07:00Z</dcterms:modified>
</cp:coreProperties>
</file>