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114C" w:rsidRDefault="00AB41E4">
      <w:pPr>
        <w:ind w:firstLine="5400"/>
        <w:jc w:val="center"/>
        <w:rPr>
          <w:b/>
          <w:lang w:eastAsia="ru-RU"/>
        </w:rPr>
      </w:pPr>
      <w:r w:rsidRPr="00AB41E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1.2pt;margin-top:-18.65pt;width:71.7pt;height:17.25pt;flip:y;z-index:251658240;visibility:visible;mso-wrap-distance-left:9.05pt;mso-wrap-distance-right:9.05pt" wrapcoords="-225 0 -225 20661 21600 20661 21600 0 -2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" stroked="f">
            <v:textbox inset="0,0,0,0">
              <w:txbxContent>
                <w:p w:rsidR="00806B8E" w:rsidRDefault="00806B8E" w:rsidP="00AD7702">
                  <w:pPr>
                    <w:jc w:val="right"/>
                  </w:pPr>
                </w:p>
              </w:txbxContent>
            </v:textbox>
            <w10:wrap type="tight"/>
          </v:shape>
        </w:pict>
      </w:r>
    </w:p>
    <w:p w:rsidR="00781653" w:rsidRPr="00B0259D" w:rsidRDefault="00781653" w:rsidP="00781653">
      <w:pPr>
        <w:tabs>
          <w:tab w:val="left" w:pos="4140"/>
        </w:tabs>
        <w:rPr>
          <w:sz w:val="28"/>
          <w:szCs w:val="28"/>
        </w:rPr>
      </w:pPr>
      <w:r w:rsidRPr="00F047D6">
        <w:rPr>
          <w:b/>
          <w:sz w:val="34"/>
          <w:szCs w:val="34"/>
        </w:rPr>
        <w:t>СОБРАНИЕ ДЕПУТАТОВ</w:t>
      </w:r>
      <w:r>
        <w:rPr>
          <w:b/>
          <w:sz w:val="34"/>
          <w:szCs w:val="34"/>
        </w:rPr>
        <w:t xml:space="preserve"> </w:t>
      </w:r>
      <w:r w:rsidRPr="00F047D6">
        <w:rPr>
          <w:b/>
          <w:sz w:val="34"/>
          <w:szCs w:val="34"/>
        </w:rPr>
        <w:t xml:space="preserve"> ВЫСОКСК</w:t>
      </w:r>
      <w:r>
        <w:rPr>
          <w:b/>
          <w:sz w:val="34"/>
          <w:szCs w:val="34"/>
        </w:rPr>
        <w:t>ОГО</w:t>
      </w:r>
      <w:r w:rsidRPr="00F047D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</w:t>
      </w:r>
      <w:r w:rsidRPr="00F047D6">
        <w:rPr>
          <w:b/>
          <w:sz w:val="34"/>
          <w:szCs w:val="34"/>
        </w:rPr>
        <w:t>СЕЛЬСОВЕТ</w:t>
      </w:r>
      <w:r>
        <w:rPr>
          <w:b/>
          <w:sz w:val="34"/>
          <w:szCs w:val="34"/>
        </w:rPr>
        <w:t>А</w:t>
      </w:r>
    </w:p>
    <w:p w:rsidR="00781653" w:rsidRPr="00F047D6" w:rsidRDefault="00781653" w:rsidP="00781653">
      <w:pPr>
        <w:jc w:val="center"/>
        <w:rPr>
          <w:b/>
          <w:sz w:val="34"/>
          <w:szCs w:val="34"/>
        </w:rPr>
      </w:pPr>
      <w:r w:rsidRPr="00F047D6">
        <w:rPr>
          <w:b/>
          <w:sz w:val="34"/>
          <w:szCs w:val="34"/>
        </w:rPr>
        <w:t xml:space="preserve">МЕДВЕНСКОГО  РАЙОНА  КУРСКОЙ  ОБЛАСТИ </w:t>
      </w:r>
    </w:p>
    <w:p w:rsidR="00781653" w:rsidRPr="00E77DC2" w:rsidRDefault="00781653" w:rsidP="00781653">
      <w:pPr>
        <w:rPr>
          <w:b/>
        </w:rPr>
      </w:pPr>
      <w:r>
        <w:rPr>
          <w:b/>
          <w:sz w:val="34"/>
          <w:szCs w:val="34"/>
        </w:rPr>
        <w:t xml:space="preserve">      </w:t>
      </w:r>
      <w:r w:rsidRPr="00F047D6">
        <w:rPr>
          <w:b/>
          <w:sz w:val="34"/>
          <w:szCs w:val="34"/>
        </w:rPr>
        <w:t xml:space="preserve">                        </w:t>
      </w:r>
    </w:p>
    <w:p w:rsidR="00781653" w:rsidRPr="007D2A66" w:rsidRDefault="00781653" w:rsidP="007816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7D2A66">
        <w:rPr>
          <w:b/>
          <w:sz w:val="32"/>
          <w:szCs w:val="32"/>
        </w:rPr>
        <w:t xml:space="preserve">Р Е </w:t>
      </w:r>
      <w:proofErr w:type="gramStart"/>
      <w:r w:rsidRPr="007D2A66">
        <w:rPr>
          <w:b/>
          <w:sz w:val="32"/>
          <w:szCs w:val="32"/>
        </w:rPr>
        <w:t>Ш</w:t>
      </w:r>
      <w:proofErr w:type="gramEnd"/>
      <w:r w:rsidRPr="007D2A66">
        <w:rPr>
          <w:b/>
          <w:sz w:val="32"/>
          <w:szCs w:val="32"/>
        </w:rPr>
        <w:t xml:space="preserve"> Е Н И Е</w:t>
      </w:r>
    </w:p>
    <w:p w:rsidR="00781653" w:rsidRPr="00F63ABC" w:rsidRDefault="00781653" w:rsidP="00781653">
      <w:pPr>
        <w:rPr>
          <w:sz w:val="16"/>
          <w:szCs w:val="16"/>
        </w:rPr>
      </w:pPr>
    </w:p>
    <w:p w:rsidR="00781653" w:rsidRPr="004C433D" w:rsidRDefault="00781653" w:rsidP="00781653">
      <w:r w:rsidRPr="004C433D">
        <w:t xml:space="preserve"> от  1</w:t>
      </w:r>
      <w:r>
        <w:t>2</w:t>
      </w:r>
      <w:r w:rsidRPr="004C433D">
        <w:t>.11.20</w:t>
      </w:r>
      <w:r>
        <w:t xml:space="preserve">21 года    </w:t>
      </w:r>
      <w:r w:rsidRPr="004C433D">
        <w:t xml:space="preserve">                 </w:t>
      </w:r>
      <w:r>
        <w:t xml:space="preserve">            № 16</w:t>
      </w:r>
      <w:r w:rsidRPr="004C433D">
        <w:t>/</w:t>
      </w:r>
      <w:r>
        <w:t>10</w:t>
      </w:r>
      <w:r w:rsidR="00215132">
        <w:t>4</w:t>
      </w:r>
    </w:p>
    <w:p w:rsidR="00536B0E" w:rsidRPr="00AD7702" w:rsidRDefault="00536B0E">
      <w:pPr>
        <w:spacing w:line="100" w:lineRule="atLeast"/>
        <w:ind w:firstLine="540"/>
        <w:jc w:val="center"/>
        <w:rPr>
          <w:b/>
          <w:color w:val="000000"/>
        </w:rPr>
      </w:pPr>
    </w:p>
    <w:p w:rsidR="00092594" w:rsidRDefault="00092594" w:rsidP="00204AC7">
      <w:pPr>
        <w:spacing w:line="100" w:lineRule="atLeast"/>
        <w:ind w:firstLine="540"/>
        <w:jc w:val="center"/>
        <w:rPr>
          <w:b/>
          <w:color w:val="000000"/>
        </w:rPr>
      </w:pPr>
      <w:r w:rsidRPr="00AD7702">
        <w:rPr>
          <w:b/>
          <w:color w:val="000000"/>
        </w:rPr>
        <w:t xml:space="preserve">О </w:t>
      </w:r>
      <w:r w:rsidR="00204AC7">
        <w:rPr>
          <w:b/>
          <w:color w:val="000000"/>
        </w:rPr>
        <w:t>порядке</w:t>
      </w:r>
      <w:r w:rsidRPr="00AD7702">
        <w:rPr>
          <w:b/>
          <w:color w:val="000000"/>
        </w:rPr>
        <w:t xml:space="preserve"> </w:t>
      </w:r>
      <w:proofErr w:type="gramStart"/>
      <w:r w:rsidR="00204AC7" w:rsidRPr="00204AC7">
        <w:rPr>
          <w:b/>
          <w:color w:val="000000"/>
        </w:rPr>
        <w:t>определения цены</w:t>
      </w:r>
      <w:proofErr w:type="gramEnd"/>
      <w:r w:rsidR="00204AC7" w:rsidRPr="00204AC7">
        <w:rPr>
          <w:b/>
          <w:color w:val="000000"/>
        </w:rPr>
        <w:t xml:space="preserve"> земельных участков при заключении договоров купли-продажи земельных участков, находящихся в муниципальной собственности муниципального </w:t>
      </w:r>
      <w:r w:rsidR="00781653">
        <w:rPr>
          <w:b/>
          <w:color w:val="000000"/>
        </w:rPr>
        <w:t xml:space="preserve">образования </w:t>
      </w:r>
      <w:r w:rsidR="00204AC7" w:rsidRPr="00204AC7">
        <w:rPr>
          <w:b/>
          <w:color w:val="000000"/>
        </w:rPr>
        <w:t>"</w:t>
      </w:r>
      <w:r w:rsidR="00781653">
        <w:rPr>
          <w:b/>
          <w:color w:val="000000"/>
        </w:rPr>
        <w:t>Высокский</w:t>
      </w:r>
      <w:r w:rsidR="00781653">
        <w:rPr>
          <w:b/>
          <w:color w:val="000000"/>
        </w:rPr>
        <w:tab/>
        <w:t xml:space="preserve"> сельсовет</w:t>
      </w:r>
      <w:r w:rsidR="00781653" w:rsidRPr="00204AC7">
        <w:rPr>
          <w:b/>
          <w:color w:val="000000"/>
        </w:rPr>
        <w:t>"</w:t>
      </w:r>
      <w:r w:rsidR="00781653">
        <w:rPr>
          <w:b/>
          <w:color w:val="000000"/>
        </w:rPr>
        <w:t xml:space="preserve">   </w:t>
      </w:r>
      <w:r w:rsidR="00204AC7">
        <w:rPr>
          <w:b/>
          <w:color w:val="000000"/>
        </w:rPr>
        <w:t>Медвенск</w:t>
      </w:r>
      <w:r w:rsidR="00E454C0">
        <w:rPr>
          <w:b/>
          <w:color w:val="000000"/>
        </w:rPr>
        <w:t>ого</w:t>
      </w:r>
      <w:r w:rsidR="00204AC7" w:rsidRPr="00204AC7">
        <w:rPr>
          <w:b/>
          <w:color w:val="000000"/>
        </w:rPr>
        <w:t xml:space="preserve"> район</w:t>
      </w:r>
      <w:r w:rsidR="00E454C0">
        <w:rPr>
          <w:b/>
          <w:color w:val="000000"/>
        </w:rPr>
        <w:t>а</w:t>
      </w:r>
      <w:r w:rsidR="00204AC7" w:rsidRPr="00204AC7">
        <w:rPr>
          <w:b/>
          <w:color w:val="000000"/>
        </w:rPr>
        <w:t xml:space="preserve"> </w:t>
      </w:r>
      <w:r w:rsidR="00781653">
        <w:rPr>
          <w:b/>
          <w:color w:val="000000"/>
        </w:rPr>
        <w:t xml:space="preserve">                    </w:t>
      </w:r>
      <w:r w:rsidR="00204AC7" w:rsidRPr="00204AC7">
        <w:rPr>
          <w:b/>
          <w:color w:val="000000"/>
        </w:rPr>
        <w:t>Курской области, без проведения торгов</w:t>
      </w:r>
    </w:p>
    <w:p w:rsidR="00204AC7" w:rsidRDefault="00204AC7" w:rsidP="00204AC7">
      <w:pPr>
        <w:spacing w:line="100" w:lineRule="atLeast"/>
        <w:ind w:firstLine="540"/>
        <w:jc w:val="center"/>
        <w:rPr>
          <w:b/>
          <w:color w:val="000000"/>
          <w:sz w:val="16"/>
          <w:szCs w:val="16"/>
        </w:rPr>
      </w:pPr>
    </w:p>
    <w:p w:rsidR="00795F32" w:rsidRPr="00795F32" w:rsidRDefault="00795F32" w:rsidP="00204AC7">
      <w:pPr>
        <w:spacing w:line="100" w:lineRule="atLeast"/>
        <w:ind w:firstLine="540"/>
        <w:jc w:val="center"/>
        <w:rPr>
          <w:b/>
          <w:color w:val="000000"/>
          <w:sz w:val="16"/>
          <w:szCs w:val="16"/>
        </w:rPr>
      </w:pPr>
    </w:p>
    <w:p w:rsidR="00204AC7" w:rsidRPr="00781653" w:rsidRDefault="00857EEB" w:rsidP="0020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04AC7" w:rsidRPr="00781653">
        <w:rPr>
          <w:sz w:val="28"/>
          <w:szCs w:val="28"/>
        </w:rPr>
        <w:t xml:space="preserve">В соответствии с </w:t>
      </w:r>
      <w:hyperlink r:id="rId4" w:history="1">
        <w:r w:rsidR="00204AC7" w:rsidRPr="00781653">
          <w:rPr>
            <w:rStyle w:val="a6"/>
            <w:color w:val="auto"/>
            <w:sz w:val="28"/>
            <w:szCs w:val="28"/>
            <w:u w:val="none"/>
          </w:rPr>
          <w:t>подпунктом 3 пункта 2 статьи 39.4</w:t>
        </w:r>
      </w:hyperlink>
      <w:r w:rsidR="00204AC7" w:rsidRPr="00781653">
        <w:rPr>
          <w:sz w:val="28"/>
          <w:szCs w:val="28"/>
        </w:rPr>
        <w:t xml:space="preserve"> Земельного кодекса Российской Федерации</w:t>
      </w:r>
      <w:r w:rsidR="00605EA4" w:rsidRPr="00781653">
        <w:rPr>
          <w:sz w:val="28"/>
          <w:szCs w:val="28"/>
        </w:rPr>
        <w:t>, постановлением Администрации Курской области от 27.02.2015 №</w:t>
      </w:r>
      <w:bookmarkStart w:id="0" w:name="_GoBack"/>
      <w:bookmarkEnd w:id="0"/>
      <w:r w:rsidR="00605EA4" w:rsidRPr="00781653">
        <w:rPr>
          <w:sz w:val="28"/>
          <w:szCs w:val="28"/>
        </w:rPr>
        <w:t xml:space="preserve"> 97-па  "Об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торгов",</w:t>
      </w:r>
      <w:r w:rsidR="00204AC7" w:rsidRPr="00781653">
        <w:rPr>
          <w:sz w:val="28"/>
          <w:szCs w:val="28"/>
        </w:rPr>
        <w:t xml:space="preserve"> Собрание </w:t>
      </w:r>
      <w:r w:rsidR="00E454C0">
        <w:rPr>
          <w:sz w:val="28"/>
          <w:szCs w:val="28"/>
        </w:rPr>
        <w:t>депутатов Высокского сельсовета</w:t>
      </w:r>
      <w:proofErr w:type="gramEnd"/>
      <w:r w:rsidR="00E454C0"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 xml:space="preserve">Медвенского района Курской области </w:t>
      </w:r>
      <w:r w:rsidR="00E454C0">
        <w:rPr>
          <w:sz w:val="28"/>
          <w:szCs w:val="28"/>
        </w:rPr>
        <w:t>РЕШИЛО</w:t>
      </w:r>
      <w:r w:rsidR="00204AC7" w:rsidRPr="00781653">
        <w:rPr>
          <w:sz w:val="28"/>
          <w:szCs w:val="28"/>
        </w:rPr>
        <w:t>:</w:t>
      </w:r>
    </w:p>
    <w:p w:rsidR="00204AC7" w:rsidRPr="00781653" w:rsidRDefault="00857EEB" w:rsidP="00857E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>1.</w:t>
      </w:r>
      <w:r w:rsidR="00E454C0"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 xml:space="preserve">Утвердить прилагаемый </w:t>
      </w:r>
      <w:hyperlink w:anchor="P37" w:history="1">
        <w:r w:rsidR="00204AC7" w:rsidRPr="00781653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="00204AC7" w:rsidRPr="00781653">
        <w:rPr>
          <w:sz w:val="28"/>
          <w:szCs w:val="28"/>
        </w:rPr>
        <w:t xml:space="preserve"> </w:t>
      </w:r>
      <w:proofErr w:type="gramStart"/>
      <w:r w:rsidR="00204AC7" w:rsidRPr="00781653">
        <w:rPr>
          <w:sz w:val="28"/>
          <w:szCs w:val="28"/>
        </w:rPr>
        <w:t>определения цены</w:t>
      </w:r>
      <w:proofErr w:type="gramEnd"/>
      <w:r w:rsidR="00204AC7" w:rsidRPr="00781653">
        <w:rPr>
          <w:sz w:val="28"/>
          <w:szCs w:val="28"/>
        </w:rPr>
        <w:t xml:space="preserve"> земельных участков при заключении договоров купли-продажи земельных участков, находящихся в муниципальной собственности </w:t>
      </w:r>
      <w:r w:rsidRPr="00E454C0">
        <w:rPr>
          <w:color w:val="000000"/>
          <w:sz w:val="28"/>
          <w:szCs w:val="28"/>
        </w:rPr>
        <w:t>муниципального образования  «Высокский сельсовет» Медвенского  района</w:t>
      </w:r>
      <w:r w:rsidR="00BE0B83">
        <w:rPr>
          <w:color w:val="000000"/>
          <w:sz w:val="28"/>
          <w:szCs w:val="28"/>
        </w:rPr>
        <w:t xml:space="preserve"> Курской области</w:t>
      </w:r>
      <w:r w:rsidR="00204AC7" w:rsidRPr="00781653">
        <w:rPr>
          <w:sz w:val="28"/>
          <w:szCs w:val="28"/>
        </w:rPr>
        <w:t>, без проведения торгов.</w:t>
      </w:r>
    </w:p>
    <w:p w:rsidR="00092594" w:rsidRPr="00781653" w:rsidRDefault="00857EEB" w:rsidP="0020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4AC7" w:rsidRPr="00781653">
        <w:rPr>
          <w:sz w:val="28"/>
          <w:szCs w:val="28"/>
        </w:rPr>
        <w:t>2.</w:t>
      </w:r>
      <w:r w:rsidR="00E454C0">
        <w:rPr>
          <w:sz w:val="28"/>
          <w:szCs w:val="28"/>
        </w:rPr>
        <w:t xml:space="preserve"> </w:t>
      </w:r>
      <w:r w:rsidR="00092594" w:rsidRPr="00781653">
        <w:rPr>
          <w:sz w:val="28"/>
          <w:szCs w:val="28"/>
        </w:rPr>
        <w:t>Настоящее решение</w:t>
      </w:r>
      <w:r w:rsidR="002677DD" w:rsidRPr="00781653">
        <w:rPr>
          <w:sz w:val="28"/>
          <w:szCs w:val="28"/>
        </w:rPr>
        <w:t xml:space="preserve"> вступает в силу </w:t>
      </w:r>
      <w:r w:rsidR="00AB4373" w:rsidRPr="00781653">
        <w:rPr>
          <w:sz w:val="28"/>
          <w:szCs w:val="28"/>
        </w:rPr>
        <w:t xml:space="preserve">после его официального опубликования в порядке, установленном Уставом </w:t>
      </w:r>
      <w:r w:rsidR="00E454C0" w:rsidRPr="00E454C0">
        <w:rPr>
          <w:color w:val="000000"/>
          <w:sz w:val="28"/>
          <w:szCs w:val="28"/>
        </w:rPr>
        <w:t>муниципального образования  «Высокский сельсовет» Медвенского  района Курской области</w:t>
      </w:r>
      <w:r w:rsidR="00E454C0" w:rsidRPr="00781653">
        <w:rPr>
          <w:sz w:val="28"/>
          <w:szCs w:val="28"/>
        </w:rPr>
        <w:t xml:space="preserve"> </w:t>
      </w:r>
      <w:r w:rsidR="00204AC7" w:rsidRPr="00781653">
        <w:rPr>
          <w:sz w:val="28"/>
          <w:szCs w:val="28"/>
        </w:rPr>
        <w:t>Курской области</w:t>
      </w:r>
      <w:r w:rsidR="0033207A" w:rsidRPr="00781653">
        <w:rPr>
          <w:sz w:val="28"/>
          <w:szCs w:val="28"/>
        </w:rPr>
        <w:t xml:space="preserve"> и распространяется на правоотношения, возникшие с 1 марта 2015 года</w:t>
      </w:r>
      <w:r w:rsidR="00204AC7" w:rsidRPr="00781653">
        <w:rPr>
          <w:sz w:val="28"/>
          <w:szCs w:val="28"/>
        </w:rPr>
        <w:t>.</w:t>
      </w:r>
    </w:p>
    <w:p w:rsidR="00204AC7" w:rsidRPr="00204AC7" w:rsidRDefault="00204AC7" w:rsidP="00204AC7">
      <w:pPr>
        <w:ind w:firstLine="709"/>
        <w:jc w:val="both"/>
      </w:pPr>
    </w:p>
    <w:p w:rsidR="00092594" w:rsidRDefault="00092594">
      <w:pPr>
        <w:spacing w:line="100" w:lineRule="atLeast"/>
        <w:ind w:firstLine="5670"/>
        <w:jc w:val="both"/>
        <w:rPr>
          <w:b/>
          <w:color w:val="000000"/>
        </w:rPr>
      </w:pPr>
    </w:p>
    <w:p w:rsidR="009012E5" w:rsidRPr="00AD7702" w:rsidRDefault="009012E5">
      <w:pPr>
        <w:spacing w:line="100" w:lineRule="atLeast"/>
        <w:ind w:firstLine="5670"/>
        <w:jc w:val="both"/>
        <w:rPr>
          <w:b/>
          <w:color w:val="000000"/>
        </w:rPr>
      </w:pPr>
    </w:p>
    <w:p w:rsidR="00215132" w:rsidRPr="00215132" w:rsidRDefault="00215132" w:rsidP="00215132">
      <w:pPr>
        <w:tabs>
          <w:tab w:val="left" w:pos="6019"/>
        </w:tabs>
        <w:jc w:val="both"/>
        <w:rPr>
          <w:sz w:val="28"/>
          <w:szCs w:val="28"/>
        </w:rPr>
      </w:pPr>
      <w:r w:rsidRPr="00215132">
        <w:rPr>
          <w:sz w:val="28"/>
          <w:szCs w:val="28"/>
        </w:rPr>
        <w:t>Председатель Собрания депутатов</w:t>
      </w:r>
      <w:r w:rsidRPr="0021513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="00857EEB">
        <w:rPr>
          <w:sz w:val="28"/>
          <w:szCs w:val="28"/>
        </w:rPr>
        <w:t xml:space="preserve">      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Высокского сельсовета </w:t>
      </w:r>
      <w:r w:rsidR="00857EEB">
        <w:rPr>
          <w:sz w:val="28"/>
          <w:szCs w:val="28"/>
        </w:rPr>
        <w:t xml:space="preserve">                                                             </w:t>
      </w:r>
      <w:r w:rsidR="00857EEB" w:rsidRPr="00215132">
        <w:rPr>
          <w:sz w:val="28"/>
          <w:szCs w:val="28"/>
        </w:rPr>
        <w:t>Т.В. Веревкина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Глава Высокского сельсовета                                             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  <w:r w:rsidRPr="00215132">
        <w:rPr>
          <w:sz w:val="28"/>
          <w:szCs w:val="28"/>
        </w:rPr>
        <w:t xml:space="preserve">Медвенского района                                                               </w:t>
      </w:r>
      <w:r w:rsidR="00857EEB">
        <w:rPr>
          <w:sz w:val="28"/>
          <w:szCs w:val="28"/>
        </w:rPr>
        <w:t xml:space="preserve">    </w:t>
      </w:r>
      <w:r w:rsidRPr="00215132">
        <w:rPr>
          <w:sz w:val="28"/>
          <w:szCs w:val="28"/>
        </w:rPr>
        <w:t xml:space="preserve">С.Н. Афанасьев </w:t>
      </w:r>
    </w:p>
    <w:p w:rsidR="00215132" w:rsidRPr="00215132" w:rsidRDefault="00215132" w:rsidP="00215132">
      <w:pPr>
        <w:jc w:val="both"/>
        <w:rPr>
          <w:sz w:val="28"/>
          <w:szCs w:val="28"/>
        </w:rPr>
      </w:pPr>
    </w:p>
    <w:p w:rsidR="00F11A68" w:rsidRDefault="00F11A68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8E7EFF" w:rsidRPr="008E7EFF" w:rsidRDefault="008E7EFF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33207A" w:rsidRDefault="0033207A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33207A" w:rsidRDefault="0033207A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33207A" w:rsidRDefault="0033207A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04AC7" w:rsidRDefault="00204AC7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605EA4" w:rsidRDefault="00605EA4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15132" w:rsidRDefault="00215132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04AC7" w:rsidRDefault="00204AC7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04AC7" w:rsidRPr="00204AC7" w:rsidRDefault="00204AC7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>Утвержден</w:t>
      </w:r>
    </w:p>
    <w:p w:rsidR="00204AC7" w:rsidRDefault="00253189" w:rsidP="00253189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204AC7" w:rsidRPr="00204AC7">
        <w:rPr>
          <w:color w:val="000000"/>
          <w:sz w:val="22"/>
          <w:szCs w:val="22"/>
        </w:rPr>
        <w:t>ешением</w:t>
      </w:r>
      <w:r>
        <w:rPr>
          <w:color w:val="000000"/>
          <w:sz w:val="22"/>
          <w:szCs w:val="22"/>
        </w:rPr>
        <w:t xml:space="preserve"> </w:t>
      </w:r>
      <w:r w:rsidR="00204AC7" w:rsidRPr="00204AC7">
        <w:rPr>
          <w:color w:val="000000"/>
          <w:sz w:val="22"/>
          <w:szCs w:val="22"/>
        </w:rPr>
        <w:t>Собрания</w:t>
      </w:r>
      <w:r w:rsidR="00215132">
        <w:rPr>
          <w:color w:val="000000"/>
          <w:sz w:val="22"/>
          <w:szCs w:val="22"/>
        </w:rPr>
        <w:t xml:space="preserve"> депутатов </w:t>
      </w:r>
    </w:p>
    <w:p w:rsidR="00215132" w:rsidRPr="00204AC7" w:rsidRDefault="00EA5963" w:rsidP="00253189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215132">
        <w:rPr>
          <w:color w:val="000000"/>
          <w:sz w:val="22"/>
          <w:szCs w:val="22"/>
        </w:rPr>
        <w:t>ысокского сельсовета</w:t>
      </w:r>
    </w:p>
    <w:p w:rsidR="00EA5963" w:rsidRDefault="00253189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Медвенского</w:t>
      </w:r>
      <w:r w:rsidR="00204AC7" w:rsidRPr="00204AC7">
        <w:rPr>
          <w:color w:val="000000"/>
          <w:sz w:val="22"/>
          <w:szCs w:val="22"/>
        </w:rPr>
        <w:t xml:space="preserve"> района </w:t>
      </w:r>
    </w:p>
    <w:p w:rsidR="00204AC7" w:rsidRPr="00204AC7" w:rsidRDefault="00204AC7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>Курской области</w:t>
      </w:r>
    </w:p>
    <w:p w:rsidR="00204AC7" w:rsidRPr="00204AC7" w:rsidRDefault="00204AC7" w:rsidP="00204AC7">
      <w:pPr>
        <w:tabs>
          <w:tab w:val="left" w:pos="510"/>
        </w:tabs>
        <w:spacing w:line="100" w:lineRule="atLeast"/>
        <w:ind w:left="5670"/>
        <w:jc w:val="center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 xml:space="preserve">от </w:t>
      </w:r>
      <w:r w:rsidR="00215132">
        <w:rPr>
          <w:color w:val="000000"/>
          <w:sz w:val="22"/>
          <w:szCs w:val="22"/>
        </w:rPr>
        <w:t>12.11.</w:t>
      </w:r>
      <w:r w:rsidRPr="00204AC7">
        <w:rPr>
          <w:color w:val="000000"/>
          <w:sz w:val="22"/>
          <w:szCs w:val="22"/>
        </w:rPr>
        <w:t>20</w:t>
      </w:r>
      <w:r w:rsidR="00253189">
        <w:rPr>
          <w:color w:val="000000"/>
          <w:sz w:val="22"/>
          <w:szCs w:val="22"/>
        </w:rPr>
        <w:t>21</w:t>
      </w:r>
      <w:r w:rsidRPr="00204AC7">
        <w:rPr>
          <w:color w:val="000000"/>
          <w:sz w:val="22"/>
          <w:szCs w:val="22"/>
        </w:rPr>
        <w:t xml:space="preserve"> г. </w:t>
      </w:r>
      <w:r w:rsidR="00253189">
        <w:rPr>
          <w:color w:val="000000"/>
          <w:sz w:val="22"/>
          <w:szCs w:val="22"/>
        </w:rPr>
        <w:t>№</w:t>
      </w:r>
      <w:r w:rsidRPr="00204AC7">
        <w:rPr>
          <w:color w:val="000000"/>
          <w:sz w:val="22"/>
          <w:szCs w:val="22"/>
        </w:rPr>
        <w:t xml:space="preserve"> </w:t>
      </w:r>
      <w:r w:rsidR="00215132">
        <w:rPr>
          <w:color w:val="000000"/>
          <w:sz w:val="22"/>
          <w:szCs w:val="22"/>
        </w:rPr>
        <w:t>16/104</w:t>
      </w:r>
    </w:p>
    <w:p w:rsidR="00253189" w:rsidRPr="00204AC7" w:rsidRDefault="00253189" w:rsidP="00204AC7">
      <w:pPr>
        <w:tabs>
          <w:tab w:val="left" w:pos="510"/>
        </w:tabs>
        <w:spacing w:line="100" w:lineRule="atLeast"/>
        <w:jc w:val="both"/>
        <w:rPr>
          <w:color w:val="000000"/>
          <w:sz w:val="22"/>
          <w:szCs w:val="22"/>
        </w:rPr>
      </w:pPr>
    </w:p>
    <w:p w:rsidR="00253189" w:rsidRDefault="00253189" w:rsidP="00937901">
      <w:pPr>
        <w:tabs>
          <w:tab w:val="left" w:pos="510"/>
        </w:tabs>
        <w:spacing w:line="100" w:lineRule="atLeast"/>
        <w:jc w:val="center"/>
        <w:rPr>
          <w:b/>
          <w:color w:val="000000"/>
          <w:sz w:val="22"/>
          <w:szCs w:val="22"/>
        </w:rPr>
      </w:pPr>
      <w:bookmarkStart w:id="1" w:name="P37"/>
      <w:bookmarkEnd w:id="1"/>
      <w:r>
        <w:rPr>
          <w:b/>
          <w:color w:val="000000"/>
          <w:sz w:val="22"/>
          <w:szCs w:val="22"/>
        </w:rPr>
        <w:t>П</w:t>
      </w:r>
      <w:r w:rsidRPr="00253189">
        <w:rPr>
          <w:b/>
          <w:color w:val="000000"/>
          <w:sz w:val="22"/>
          <w:szCs w:val="22"/>
        </w:rPr>
        <w:t>оряд</w:t>
      </w:r>
      <w:r>
        <w:rPr>
          <w:b/>
          <w:color w:val="000000"/>
          <w:sz w:val="22"/>
          <w:szCs w:val="22"/>
        </w:rPr>
        <w:t>ок</w:t>
      </w:r>
    </w:p>
    <w:p w:rsidR="00204AC7" w:rsidRDefault="00253189" w:rsidP="00937901">
      <w:pPr>
        <w:tabs>
          <w:tab w:val="left" w:pos="510"/>
        </w:tabs>
        <w:spacing w:line="100" w:lineRule="atLeast"/>
        <w:jc w:val="center"/>
        <w:rPr>
          <w:b/>
          <w:color w:val="000000"/>
          <w:sz w:val="22"/>
          <w:szCs w:val="22"/>
        </w:rPr>
      </w:pPr>
      <w:proofErr w:type="gramStart"/>
      <w:r w:rsidRPr="00253189">
        <w:rPr>
          <w:b/>
          <w:color w:val="000000"/>
          <w:sz w:val="22"/>
          <w:szCs w:val="22"/>
        </w:rPr>
        <w:t>определения цены</w:t>
      </w:r>
      <w:proofErr w:type="gramEnd"/>
      <w:r w:rsidRPr="00253189">
        <w:rPr>
          <w:b/>
          <w:color w:val="000000"/>
          <w:sz w:val="22"/>
          <w:szCs w:val="22"/>
        </w:rPr>
        <w:t xml:space="preserve"> земельных участков при заключении договоров купли-продажи земельных участков, находящихся в муниципальной собственности </w:t>
      </w:r>
      <w:r w:rsidRPr="00240A1A">
        <w:rPr>
          <w:b/>
          <w:color w:val="000000"/>
          <w:sz w:val="22"/>
          <w:szCs w:val="22"/>
        </w:rPr>
        <w:t xml:space="preserve">муниципального </w:t>
      </w:r>
      <w:r w:rsidR="00215132" w:rsidRPr="00240A1A">
        <w:rPr>
          <w:b/>
          <w:color w:val="000000"/>
          <w:sz w:val="22"/>
          <w:szCs w:val="22"/>
        </w:rPr>
        <w:t xml:space="preserve">образования  «Высокский сельсовет» </w:t>
      </w:r>
      <w:r w:rsidRPr="00240A1A">
        <w:rPr>
          <w:b/>
          <w:color w:val="000000"/>
          <w:sz w:val="22"/>
          <w:szCs w:val="22"/>
        </w:rPr>
        <w:t>Медвенск</w:t>
      </w:r>
      <w:r w:rsidR="00215132" w:rsidRPr="00240A1A">
        <w:rPr>
          <w:b/>
          <w:color w:val="000000"/>
          <w:sz w:val="22"/>
          <w:szCs w:val="22"/>
        </w:rPr>
        <w:t xml:space="preserve">ого </w:t>
      </w:r>
      <w:r w:rsidRPr="00240A1A">
        <w:rPr>
          <w:b/>
          <w:color w:val="000000"/>
          <w:sz w:val="22"/>
          <w:szCs w:val="22"/>
        </w:rPr>
        <w:t xml:space="preserve"> район</w:t>
      </w:r>
      <w:r w:rsidR="00215132" w:rsidRPr="00240A1A">
        <w:rPr>
          <w:b/>
          <w:color w:val="000000"/>
          <w:sz w:val="22"/>
          <w:szCs w:val="22"/>
        </w:rPr>
        <w:t xml:space="preserve">а </w:t>
      </w:r>
      <w:r w:rsidRPr="00240A1A">
        <w:rPr>
          <w:b/>
          <w:color w:val="000000"/>
          <w:sz w:val="22"/>
          <w:szCs w:val="22"/>
        </w:rPr>
        <w:t>Курской области,</w:t>
      </w:r>
      <w:r w:rsidRPr="00253189">
        <w:rPr>
          <w:b/>
          <w:color w:val="000000"/>
          <w:sz w:val="22"/>
          <w:szCs w:val="22"/>
        </w:rPr>
        <w:t xml:space="preserve"> без проведения торгов</w:t>
      </w:r>
    </w:p>
    <w:p w:rsidR="00253189" w:rsidRPr="00204AC7" w:rsidRDefault="00253189" w:rsidP="00253189">
      <w:pPr>
        <w:tabs>
          <w:tab w:val="left" w:pos="510"/>
        </w:tabs>
        <w:spacing w:line="100" w:lineRule="atLeast"/>
        <w:jc w:val="center"/>
        <w:rPr>
          <w:color w:val="000000"/>
          <w:sz w:val="22"/>
          <w:szCs w:val="22"/>
        </w:rPr>
      </w:pP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204AC7" w:rsidRPr="00204AC7">
        <w:rPr>
          <w:color w:val="000000"/>
          <w:sz w:val="22"/>
          <w:szCs w:val="22"/>
        </w:rPr>
        <w:t xml:space="preserve">Настоящий Порядок разработан в соответствии с </w:t>
      </w:r>
      <w:hyperlink r:id="rId5" w:history="1">
        <w:r w:rsidR="00204AC7" w:rsidRPr="00253189">
          <w:rPr>
            <w:rStyle w:val="a6"/>
            <w:color w:val="auto"/>
            <w:sz w:val="22"/>
            <w:szCs w:val="22"/>
            <w:u w:val="none"/>
          </w:rPr>
          <w:t>подпунктом 3 пункта 2 статьи 39.4</w:t>
        </w:r>
      </w:hyperlink>
      <w:r w:rsidR="00204AC7" w:rsidRPr="00204AC7">
        <w:rPr>
          <w:color w:val="000000"/>
          <w:sz w:val="22"/>
          <w:szCs w:val="22"/>
        </w:rPr>
        <w:t xml:space="preserve"> Земельного кодекса Российской Федерации и устанавливает порядок </w:t>
      </w:r>
      <w:proofErr w:type="gramStart"/>
      <w:r w:rsidR="00204AC7" w:rsidRPr="00204AC7">
        <w:rPr>
          <w:color w:val="000000"/>
          <w:sz w:val="22"/>
          <w:szCs w:val="22"/>
        </w:rPr>
        <w:t>определения цены</w:t>
      </w:r>
      <w:proofErr w:type="gramEnd"/>
      <w:r w:rsidR="00204AC7" w:rsidRPr="00204AC7">
        <w:rPr>
          <w:color w:val="000000"/>
          <w:sz w:val="22"/>
          <w:szCs w:val="22"/>
        </w:rPr>
        <w:t xml:space="preserve"> земельных участков при заключении договоров купли-продажи земельных участков, находящихся в </w:t>
      </w:r>
      <w:r w:rsidR="00572531">
        <w:rPr>
          <w:color w:val="000000"/>
          <w:sz w:val="22"/>
          <w:szCs w:val="22"/>
        </w:rPr>
        <w:t xml:space="preserve">муниципальной собственности </w:t>
      </w:r>
      <w:r w:rsidR="00240A1A" w:rsidRPr="00240A1A">
        <w:rPr>
          <w:color w:val="000000"/>
          <w:sz w:val="22"/>
          <w:szCs w:val="22"/>
        </w:rPr>
        <w:t>муниципального образования  «Высокский сельсовет» Медвенского  района Курской области</w:t>
      </w:r>
      <w:r w:rsidR="00204AC7" w:rsidRPr="00204AC7">
        <w:rPr>
          <w:color w:val="000000"/>
          <w:sz w:val="22"/>
          <w:szCs w:val="22"/>
        </w:rPr>
        <w:t>.</w:t>
      </w:r>
    </w:p>
    <w:p w:rsidR="00204AC7" w:rsidRPr="00204AC7" w:rsidRDefault="00204AC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 xml:space="preserve">Цена продажи земельного участка, находящегося в муниципальной собственности </w:t>
      </w:r>
      <w:r w:rsidR="00240A1A" w:rsidRPr="00240A1A">
        <w:rPr>
          <w:color w:val="000000"/>
          <w:sz w:val="22"/>
          <w:szCs w:val="22"/>
        </w:rPr>
        <w:t>муниципального образования  «Высокский сельсовет» Медвенского  района Курской области</w:t>
      </w:r>
      <w:r w:rsidR="00240A1A" w:rsidRPr="00204AC7">
        <w:rPr>
          <w:color w:val="000000"/>
          <w:sz w:val="22"/>
          <w:szCs w:val="22"/>
        </w:rPr>
        <w:t xml:space="preserve"> </w:t>
      </w:r>
      <w:r w:rsidRPr="00204AC7">
        <w:rPr>
          <w:color w:val="000000"/>
          <w:sz w:val="22"/>
          <w:szCs w:val="22"/>
        </w:rPr>
        <w:t>(далее - земельный участок), определяется в размере его кадастровой стоимости, за исключением случаев, предусмотренных настоящим Порядком.</w:t>
      </w: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204AC7" w:rsidRPr="00204AC7">
        <w:rPr>
          <w:color w:val="000000"/>
          <w:sz w:val="22"/>
          <w:szCs w:val="22"/>
        </w:rPr>
        <w:t xml:space="preserve">.Цена продажи земельного участка, на котором расположены здания, сооружения, собственникам таких зданий, сооружений либо помещений в них в случаях, </w:t>
      </w:r>
      <w:r w:rsidR="00204AC7" w:rsidRPr="00253189">
        <w:rPr>
          <w:sz w:val="22"/>
          <w:szCs w:val="22"/>
        </w:rPr>
        <w:t xml:space="preserve">предусмотренных </w:t>
      </w:r>
      <w:hyperlink r:id="rId6" w:history="1">
        <w:r w:rsidR="00204AC7" w:rsidRPr="00253189">
          <w:rPr>
            <w:rStyle w:val="a6"/>
            <w:color w:val="auto"/>
            <w:sz w:val="22"/>
            <w:szCs w:val="22"/>
            <w:u w:val="none"/>
          </w:rPr>
          <w:t>статьей 39.20</w:t>
        </w:r>
      </w:hyperlink>
      <w:r w:rsidR="00204AC7" w:rsidRPr="00253189">
        <w:rPr>
          <w:sz w:val="22"/>
          <w:szCs w:val="22"/>
        </w:rPr>
        <w:t xml:space="preserve"> </w:t>
      </w:r>
      <w:r w:rsidR="00204AC7" w:rsidRPr="00204AC7">
        <w:rPr>
          <w:color w:val="000000"/>
          <w:sz w:val="22"/>
          <w:szCs w:val="22"/>
        </w:rPr>
        <w:t>Земельного кодекса Российской Федерации, определяется в размере 50 процентов от кадастровой стоимости земельного участка.</w:t>
      </w: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204AC7" w:rsidRPr="00204AC7">
        <w:rPr>
          <w:color w:val="000000"/>
          <w:sz w:val="22"/>
          <w:szCs w:val="22"/>
        </w:rPr>
        <w:t>.Цена продажи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определяется в размере 10 процентов от кадастровой стоимости соответствующего земельного участка.</w:t>
      </w:r>
    </w:p>
    <w:p w:rsidR="00204AC7" w:rsidRPr="00204AC7" w:rsidRDefault="00520B7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204AC7" w:rsidRPr="00204AC7">
        <w:rPr>
          <w:color w:val="000000"/>
          <w:sz w:val="22"/>
          <w:szCs w:val="22"/>
        </w:rPr>
        <w:t>.Цена продажи земельных участков, находящихся на праве аренды, собственникам расположенных на них зданий, строений, сооружений, определяется в размере 2,5 процента от кадастровой стоимости земельного участка, в случаях если:</w:t>
      </w:r>
    </w:p>
    <w:p w:rsidR="00204AC7" w:rsidRPr="00204AC7" w:rsidRDefault="00204AC7" w:rsidP="00253189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bookmarkStart w:id="2" w:name="P50"/>
      <w:bookmarkEnd w:id="2"/>
      <w:r w:rsidRPr="00204AC7">
        <w:rPr>
          <w:color w:val="000000"/>
          <w:sz w:val="22"/>
          <w:szCs w:val="22"/>
        </w:rPr>
        <w:t xml:space="preserve">1) в период со дня вступления в силу Федерального </w:t>
      </w:r>
      <w:hyperlink r:id="rId7" w:history="1">
        <w:r w:rsidRPr="00520B77">
          <w:rPr>
            <w:rStyle w:val="a6"/>
            <w:color w:val="auto"/>
            <w:sz w:val="22"/>
            <w:szCs w:val="22"/>
            <w:u w:val="none"/>
          </w:rPr>
          <w:t>закона</w:t>
        </w:r>
      </w:hyperlink>
      <w:r w:rsidRPr="00204AC7">
        <w:rPr>
          <w:color w:val="000000"/>
          <w:sz w:val="22"/>
          <w:szCs w:val="22"/>
        </w:rPr>
        <w:t xml:space="preserve">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2D7C9D" w:rsidRDefault="00204AC7" w:rsidP="002D7C9D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204AC7">
        <w:rPr>
          <w:color w:val="000000"/>
          <w:sz w:val="22"/>
          <w:szCs w:val="22"/>
        </w:rPr>
        <w:t xml:space="preserve">2) такие земельные участки образованы из земельных участков, указанных в </w:t>
      </w:r>
      <w:hyperlink w:anchor="P50" w:history="1">
        <w:r w:rsidRPr="00520B77">
          <w:rPr>
            <w:rStyle w:val="a6"/>
            <w:color w:val="auto"/>
            <w:sz w:val="22"/>
            <w:szCs w:val="22"/>
            <w:u w:val="none"/>
          </w:rPr>
          <w:t>подпункте 1</w:t>
        </w:r>
      </w:hyperlink>
      <w:r w:rsidRPr="00204AC7">
        <w:rPr>
          <w:color w:val="000000"/>
          <w:sz w:val="22"/>
          <w:szCs w:val="22"/>
        </w:rPr>
        <w:t xml:space="preserve"> настоящего пункта.</w:t>
      </w:r>
    </w:p>
    <w:p w:rsidR="002D7C9D" w:rsidRDefault="00520B77" w:rsidP="002D7C9D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2D7C9D">
        <w:rPr>
          <w:color w:val="000000"/>
          <w:sz w:val="22"/>
          <w:szCs w:val="22"/>
        </w:rPr>
        <w:t>.</w:t>
      </w:r>
      <w:r w:rsidR="002D7C9D" w:rsidRPr="002D7C9D">
        <w:rPr>
          <w:color w:val="000000"/>
          <w:sz w:val="22"/>
          <w:szCs w:val="22"/>
        </w:rPr>
        <w:t xml:space="preserve"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</w:t>
      </w:r>
      <w:r>
        <w:rPr>
          <w:color w:val="000000"/>
          <w:sz w:val="22"/>
          <w:szCs w:val="22"/>
        </w:rPr>
        <w:t>№</w:t>
      </w:r>
      <w:r w:rsidR="002D7C9D" w:rsidRPr="002D7C9D">
        <w:rPr>
          <w:color w:val="000000"/>
          <w:sz w:val="22"/>
          <w:szCs w:val="22"/>
        </w:rPr>
        <w:t xml:space="preserve"> 101-ФЗ "Об обороте земель сельскохозяйственного назначения", осуществляется по цене, установленной Законом Курской области от 19 декабря 2011 года </w:t>
      </w:r>
      <w:r>
        <w:rPr>
          <w:color w:val="000000"/>
          <w:sz w:val="22"/>
          <w:szCs w:val="22"/>
        </w:rPr>
        <w:t>№</w:t>
      </w:r>
      <w:r w:rsidR="002D7C9D" w:rsidRPr="002D7C9D">
        <w:rPr>
          <w:color w:val="000000"/>
          <w:sz w:val="22"/>
          <w:szCs w:val="22"/>
        </w:rPr>
        <w:t xml:space="preserve"> 104-ЗКО "Об обороте земель сельскохозяйственного назначения на территории Курской области".</w:t>
      </w:r>
    </w:p>
    <w:p w:rsidR="002D7C9D" w:rsidRPr="002D7C9D" w:rsidRDefault="00520B77" w:rsidP="002D7C9D">
      <w:pPr>
        <w:tabs>
          <w:tab w:val="left" w:pos="510"/>
        </w:tabs>
        <w:spacing w:line="10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2D7C9D">
        <w:rPr>
          <w:color w:val="000000"/>
          <w:sz w:val="22"/>
          <w:szCs w:val="22"/>
        </w:rPr>
        <w:t>.</w:t>
      </w:r>
      <w:r w:rsidR="002D7C9D">
        <w:rPr>
          <w:sz w:val="22"/>
          <w:szCs w:val="22"/>
          <w:lang w:eastAsia="ru-RU"/>
        </w:rPr>
        <w:t>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204AC7" w:rsidRPr="00DF5934" w:rsidRDefault="00204AC7">
      <w:pPr>
        <w:tabs>
          <w:tab w:val="left" w:pos="510"/>
        </w:tabs>
        <w:spacing w:line="100" w:lineRule="atLeast"/>
        <w:jc w:val="both"/>
        <w:rPr>
          <w:b/>
          <w:color w:val="000000"/>
          <w:sz w:val="22"/>
          <w:szCs w:val="22"/>
        </w:rPr>
      </w:pPr>
    </w:p>
    <w:sectPr w:rsidR="00204AC7" w:rsidRPr="00DF5934" w:rsidSect="009012E5">
      <w:pgSz w:w="11906" w:h="16838"/>
      <w:pgMar w:top="567" w:right="707" w:bottom="56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92594"/>
    <w:rsid w:val="000561C7"/>
    <w:rsid w:val="00092594"/>
    <w:rsid w:val="00186AB0"/>
    <w:rsid w:val="001B2281"/>
    <w:rsid w:val="001D389F"/>
    <w:rsid w:val="00204AC7"/>
    <w:rsid w:val="00214783"/>
    <w:rsid w:val="00215132"/>
    <w:rsid w:val="00217EF2"/>
    <w:rsid w:val="00240A1A"/>
    <w:rsid w:val="00253189"/>
    <w:rsid w:val="002677DD"/>
    <w:rsid w:val="002A234C"/>
    <w:rsid w:val="002A416F"/>
    <w:rsid w:val="002C0F4F"/>
    <w:rsid w:val="002D7C9D"/>
    <w:rsid w:val="002F4E8A"/>
    <w:rsid w:val="00326DFF"/>
    <w:rsid w:val="0033207A"/>
    <w:rsid w:val="00344D79"/>
    <w:rsid w:val="003C5AC7"/>
    <w:rsid w:val="003F3AF7"/>
    <w:rsid w:val="004059E6"/>
    <w:rsid w:val="004157E1"/>
    <w:rsid w:val="004345FD"/>
    <w:rsid w:val="00520B77"/>
    <w:rsid w:val="005322BE"/>
    <w:rsid w:val="00536B0E"/>
    <w:rsid w:val="00572531"/>
    <w:rsid w:val="005A2321"/>
    <w:rsid w:val="005B2E91"/>
    <w:rsid w:val="005D5487"/>
    <w:rsid w:val="005F52E6"/>
    <w:rsid w:val="00605EA4"/>
    <w:rsid w:val="00607625"/>
    <w:rsid w:val="00622C15"/>
    <w:rsid w:val="00674710"/>
    <w:rsid w:val="006A025F"/>
    <w:rsid w:val="00720485"/>
    <w:rsid w:val="00721376"/>
    <w:rsid w:val="00772BD1"/>
    <w:rsid w:val="007765E7"/>
    <w:rsid w:val="00781653"/>
    <w:rsid w:val="00795F32"/>
    <w:rsid w:val="007E696E"/>
    <w:rsid w:val="00806B8E"/>
    <w:rsid w:val="008326BA"/>
    <w:rsid w:val="0083532B"/>
    <w:rsid w:val="00835EE0"/>
    <w:rsid w:val="00840385"/>
    <w:rsid w:val="00853425"/>
    <w:rsid w:val="00857EEB"/>
    <w:rsid w:val="00866DD2"/>
    <w:rsid w:val="00892F86"/>
    <w:rsid w:val="008E7EFF"/>
    <w:rsid w:val="009012E5"/>
    <w:rsid w:val="00910242"/>
    <w:rsid w:val="00937901"/>
    <w:rsid w:val="009B24BD"/>
    <w:rsid w:val="009E6EDF"/>
    <w:rsid w:val="009F703C"/>
    <w:rsid w:val="00A1258C"/>
    <w:rsid w:val="00A16707"/>
    <w:rsid w:val="00AB41E4"/>
    <w:rsid w:val="00AB4373"/>
    <w:rsid w:val="00AC41B1"/>
    <w:rsid w:val="00AD7702"/>
    <w:rsid w:val="00B02BD9"/>
    <w:rsid w:val="00B55D65"/>
    <w:rsid w:val="00B71249"/>
    <w:rsid w:val="00BA1369"/>
    <w:rsid w:val="00BA2E6D"/>
    <w:rsid w:val="00BA7FD6"/>
    <w:rsid w:val="00BE0B83"/>
    <w:rsid w:val="00C30E96"/>
    <w:rsid w:val="00D2431F"/>
    <w:rsid w:val="00D51C77"/>
    <w:rsid w:val="00DD6CC6"/>
    <w:rsid w:val="00DF5934"/>
    <w:rsid w:val="00E454C0"/>
    <w:rsid w:val="00EA1586"/>
    <w:rsid w:val="00EA5963"/>
    <w:rsid w:val="00F11A68"/>
    <w:rsid w:val="00F40705"/>
    <w:rsid w:val="00F5114C"/>
    <w:rsid w:val="00F75E73"/>
    <w:rsid w:val="00FC7335"/>
    <w:rsid w:val="00FC7AAA"/>
    <w:rsid w:val="00FE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B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41B1"/>
  </w:style>
  <w:style w:type="character" w:customStyle="1" w:styleId="WW-Absatz-Standardschriftart">
    <w:name w:val="WW-Absatz-Standardschriftart"/>
    <w:rsid w:val="00AC41B1"/>
  </w:style>
  <w:style w:type="character" w:customStyle="1" w:styleId="WW-Absatz-Standardschriftart1">
    <w:name w:val="WW-Absatz-Standardschriftart1"/>
    <w:rsid w:val="00AC41B1"/>
  </w:style>
  <w:style w:type="character" w:customStyle="1" w:styleId="WW-Absatz-Standardschriftart11">
    <w:name w:val="WW-Absatz-Standardschriftart11"/>
    <w:rsid w:val="00AC41B1"/>
  </w:style>
  <w:style w:type="character" w:customStyle="1" w:styleId="WW-Absatz-Standardschriftart111">
    <w:name w:val="WW-Absatz-Standardschriftart111"/>
    <w:rsid w:val="00AC41B1"/>
  </w:style>
  <w:style w:type="character" w:customStyle="1" w:styleId="WW-Absatz-Standardschriftart1111">
    <w:name w:val="WW-Absatz-Standardschriftart1111"/>
    <w:rsid w:val="00AC41B1"/>
  </w:style>
  <w:style w:type="character" w:customStyle="1" w:styleId="WW-Absatz-Standardschriftart11111">
    <w:name w:val="WW-Absatz-Standardschriftart11111"/>
    <w:rsid w:val="00AC41B1"/>
  </w:style>
  <w:style w:type="character" w:customStyle="1" w:styleId="2">
    <w:name w:val="Основной шрифт абзаца2"/>
    <w:rsid w:val="00AC41B1"/>
  </w:style>
  <w:style w:type="character" w:customStyle="1" w:styleId="WW-Absatz-Standardschriftart111111">
    <w:name w:val="WW-Absatz-Standardschriftart111111"/>
    <w:rsid w:val="00AC41B1"/>
  </w:style>
  <w:style w:type="character" w:customStyle="1" w:styleId="WW-Absatz-Standardschriftart1111111">
    <w:name w:val="WW-Absatz-Standardschriftart1111111"/>
    <w:rsid w:val="00AC41B1"/>
  </w:style>
  <w:style w:type="character" w:customStyle="1" w:styleId="WW-Absatz-Standardschriftart11111111">
    <w:name w:val="WW-Absatz-Standardschriftart11111111"/>
    <w:rsid w:val="00AC41B1"/>
  </w:style>
  <w:style w:type="character" w:customStyle="1" w:styleId="WW-Absatz-Standardschriftart111111111">
    <w:name w:val="WW-Absatz-Standardschriftart111111111"/>
    <w:rsid w:val="00AC41B1"/>
  </w:style>
  <w:style w:type="character" w:customStyle="1" w:styleId="WW-Absatz-Standardschriftart1111111111">
    <w:name w:val="WW-Absatz-Standardschriftart1111111111"/>
    <w:rsid w:val="00AC41B1"/>
  </w:style>
  <w:style w:type="character" w:customStyle="1" w:styleId="WW-Absatz-Standardschriftart11111111111">
    <w:name w:val="WW-Absatz-Standardschriftart11111111111"/>
    <w:rsid w:val="00AC41B1"/>
  </w:style>
  <w:style w:type="character" w:customStyle="1" w:styleId="WW-Absatz-Standardschriftart111111111111">
    <w:name w:val="WW-Absatz-Standardschriftart111111111111"/>
    <w:rsid w:val="00AC41B1"/>
  </w:style>
  <w:style w:type="character" w:customStyle="1" w:styleId="WW-Absatz-Standardschriftart1111111111111">
    <w:name w:val="WW-Absatz-Standardschriftart1111111111111"/>
    <w:rsid w:val="00AC41B1"/>
  </w:style>
  <w:style w:type="character" w:customStyle="1" w:styleId="WW-Absatz-Standardschriftart11111111111111">
    <w:name w:val="WW-Absatz-Standardschriftart11111111111111"/>
    <w:rsid w:val="00AC41B1"/>
  </w:style>
  <w:style w:type="character" w:customStyle="1" w:styleId="WW-Absatz-Standardschriftart111111111111111">
    <w:name w:val="WW-Absatz-Standardschriftart111111111111111"/>
    <w:rsid w:val="00AC41B1"/>
  </w:style>
  <w:style w:type="character" w:customStyle="1" w:styleId="WW-Absatz-Standardschriftart1111111111111111">
    <w:name w:val="WW-Absatz-Standardschriftart1111111111111111"/>
    <w:rsid w:val="00AC41B1"/>
  </w:style>
  <w:style w:type="character" w:customStyle="1" w:styleId="WW-Absatz-Standardschriftart11111111111111111">
    <w:name w:val="WW-Absatz-Standardschriftart11111111111111111"/>
    <w:rsid w:val="00AC41B1"/>
  </w:style>
  <w:style w:type="character" w:customStyle="1" w:styleId="1">
    <w:name w:val="Основной шрифт абзаца1"/>
    <w:rsid w:val="00AC41B1"/>
  </w:style>
  <w:style w:type="character" w:customStyle="1" w:styleId="a3">
    <w:name w:val="Основной текст Знак"/>
    <w:rsid w:val="00AC41B1"/>
    <w:rPr>
      <w:sz w:val="28"/>
    </w:rPr>
  </w:style>
  <w:style w:type="character" w:customStyle="1" w:styleId="a4">
    <w:name w:val="Текст выноски Знак"/>
    <w:rsid w:val="00AC41B1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AC41B1"/>
    <w:rPr>
      <w:sz w:val="16"/>
      <w:szCs w:val="16"/>
    </w:rPr>
  </w:style>
  <w:style w:type="character" w:customStyle="1" w:styleId="a5">
    <w:name w:val="Символ нумерации"/>
    <w:rsid w:val="00AC41B1"/>
  </w:style>
  <w:style w:type="character" w:styleId="a6">
    <w:name w:val="Hyperlink"/>
    <w:rsid w:val="00AC41B1"/>
    <w:rPr>
      <w:color w:val="000080"/>
      <w:u w:val="single"/>
    </w:rPr>
  </w:style>
  <w:style w:type="character" w:customStyle="1" w:styleId="a7">
    <w:name w:val="Маркеры списка"/>
    <w:rsid w:val="00AC41B1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AC41B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AC41B1"/>
    <w:pPr>
      <w:jc w:val="both"/>
    </w:pPr>
    <w:rPr>
      <w:sz w:val="28"/>
      <w:szCs w:val="20"/>
    </w:rPr>
  </w:style>
  <w:style w:type="paragraph" w:styleId="aa">
    <w:name w:val="List"/>
    <w:basedOn w:val="a9"/>
    <w:rsid w:val="00AC41B1"/>
    <w:rPr>
      <w:rFonts w:cs="Mangal"/>
    </w:rPr>
  </w:style>
  <w:style w:type="paragraph" w:styleId="ab">
    <w:name w:val="caption"/>
    <w:basedOn w:val="a"/>
    <w:qFormat/>
    <w:rsid w:val="00AC41B1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AC41B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C41B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C41B1"/>
    <w:pPr>
      <w:suppressLineNumbers/>
    </w:pPr>
    <w:rPr>
      <w:rFonts w:cs="Mangal"/>
    </w:rPr>
  </w:style>
  <w:style w:type="paragraph" w:styleId="ac">
    <w:name w:val="Balloon Text"/>
    <w:basedOn w:val="a"/>
    <w:rsid w:val="00AC41B1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AC41B1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AC41B1"/>
  </w:style>
  <w:style w:type="paragraph" w:customStyle="1" w:styleId="ConsPlusNormal">
    <w:name w:val="ConsPlusNormal"/>
    <w:rsid w:val="00AC41B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AC41B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AC41B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AC41B1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AC41B1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AC41B1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CDA89473B7725B0BD25BC610466F49C0EBE090A02ABA1383F2E55A6E45961B50F5EA4FCCC6786F23007FF18aAY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CDA89473B7725B0BD25BC610466F49C0EBE090A0CABA1383F2E55A6E45961A70F06A1F6C072D3A36A50F218A6971C313993ED3FaAY1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AECDA89473B7725B0BD25BC610466F49C0EBE090A0CABA1383F2E55A6E45961A70F06ADFBC672D3A36A50F218A6971C313993ED3FaAY1I" TargetMode="External"/><Relationship Id="rId4" Type="http://schemas.openxmlformats.org/officeDocument/2006/relationships/hyperlink" Target="consultantplus://offline/ref=1AECDA89473B7725B0BD25BC610466F49C0EBE090A0CABA1383F2E55A6E45961A70F06ADFBC672D3A36A50F218A6971C313993ED3FaAY1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28</cp:revision>
  <cp:lastPrinted>2021-10-28T09:54:00Z</cp:lastPrinted>
  <dcterms:created xsi:type="dcterms:W3CDTF">2021-03-26T05:50:00Z</dcterms:created>
  <dcterms:modified xsi:type="dcterms:W3CDTF">2021-11-17T06:52:00Z</dcterms:modified>
</cp:coreProperties>
</file>