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9D" w:rsidRDefault="00BA299D" w:rsidP="00BA299D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BA299D" w:rsidRDefault="00BA299D" w:rsidP="00BA299D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BA299D" w:rsidRDefault="00BA299D" w:rsidP="00BA29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299D" w:rsidRDefault="00BA299D" w:rsidP="00BA29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A299D" w:rsidRDefault="00BA299D" w:rsidP="00BA29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299D" w:rsidRDefault="00BA299D" w:rsidP="00BA299D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30.12.2021 года                                        №181-па</w:t>
      </w:r>
    </w:p>
    <w:p w:rsidR="00C92FF2" w:rsidRPr="00BA299D" w:rsidRDefault="00C92FF2" w:rsidP="0052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9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FF2" w:rsidRPr="00BA299D" w:rsidRDefault="00C92FF2" w:rsidP="00BC76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299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11.03.2021 № 57-па «Об утверждении</w:t>
      </w:r>
      <w:r w:rsidRPr="00BA2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BA299D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</w:t>
      </w:r>
      <w:r w:rsidRPr="00BA2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99D">
        <w:rPr>
          <w:rFonts w:ascii="Times New Roman" w:hAnsi="Times New Roman" w:cs="Times New Roman"/>
          <w:b/>
          <w:bCs/>
          <w:sz w:val="24"/>
          <w:szCs w:val="24"/>
        </w:rPr>
        <w:t>годы»</w:t>
      </w:r>
    </w:p>
    <w:p w:rsidR="00C92FF2" w:rsidRPr="00BA299D" w:rsidRDefault="00C92FF2" w:rsidP="00C60604">
      <w:pPr>
        <w:spacing w:after="0" w:line="240" w:lineRule="auto"/>
        <w:ind w:right="89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2FF2" w:rsidRPr="00BA299D" w:rsidRDefault="00C92FF2" w:rsidP="0052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BA299D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BA299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92FF2" w:rsidRPr="00BA299D" w:rsidRDefault="00C92FF2" w:rsidP="00BC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1.Внести в постановление Администрации Высокского сельсовета Медвенского района от 11.03.2021 № 57-па «Об утверждении</w:t>
      </w:r>
      <w:r w:rsidRPr="00BA299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  <w:r w:rsidRPr="00BA299D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 следующие изменения и дополнения:</w:t>
      </w:r>
    </w:p>
    <w:p w:rsidR="00C92FF2" w:rsidRPr="00BA299D" w:rsidRDefault="00C92FF2" w:rsidP="00FF2501">
      <w:pPr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1.1.</w:t>
      </w:r>
      <w:r w:rsidRPr="00BA29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A299D">
        <w:rPr>
          <w:rFonts w:ascii="Times New Roman" w:hAnsi="Times New Roman" w:cs="Times New Roman"/>
          <w:sz w:val="24"/>
          <w:szCs w:val="24"/>
        </w:rPr>
        <w:t>В паспорте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 слова «Общий объем бюджетных ассигнований на реализацию мероприятий программы составляет 2 500 руб., из них: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2 500 руб., в том числе по годам: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500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FF2501">
      <w:pPr>
        <w:spacing w:after="0" w:line="24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2025 год – 500 руб.»,  заменить словами «Общий объем бюджетных ассигнований на реализацию мероприятий программы составляет 2 000 руб., из них: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2 000 руб., в том числе по годам: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FF2501">
      <w:pPr>
        <w:spacing w:after="0" w:line="240" w:lineRule="auto"/>
        <w:ind w:firstLine="5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F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 2025 год – 500 руб.».</w:t>
      </w:r>
    </w:p>
    <w:p w:rsidR="00C92FF2" w:rsidRPr="00BA299D" w:rsidRDefault="00C92FF2" w:rsidP="00FF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1.2. В Разделе 3 слова «Общий объем бюджетных ассигнований на реализацию мероприятий программы составляет 2 500 руб., из них: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2 500 руб., в том числе по годам: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500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FF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   2025 год – 500 руб.» заменить словами «Общий объем бюджетных ассигнований на реализацию мероприятий программы составляет 2 000 руб., из них: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lastRenderedPageBreak/>
        <w:t>- за счет средств бюджета Высокского сельсовета – 2 000 руб., в том числе по годам: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FF2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F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   2025 год – 500 руб.».</w:t>
      </w:r>
    </w:p>
    <w:p w:rsidR="00C92FF2" w:rsidRPr="00BA299D" w:rsidRDefault="00C92FF2" w:rsidP="002A6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 1.3. В паспорте подпрограммы  «Энергосбережение в муниципальном образовании «Высокский сельсовет» Медвенского района Курской области в 2021-2025 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2021 -2025 годы»</w:t>
      </w:r>
    </w:p>
    <w:p w:rsidR="00C92FF2" w:rsidRPr="00BA299D" w:rsidRDefault="00C92FF2" w:rsidP="002A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слова «Общий объем бюджетных ассигнований на реализацию мероприятий программы составляет 2 500 руб., из них: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2 500 руб., в том числе по годам: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500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2A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2025 год – 500 руб.» заменить словами «Общий объем бюджетных ассигнований на реализацию мероприятий программы составляет 2 000 руб., из них: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2 000 руб., в том числе по годам: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2A6A6E">
      <w:pPr>
        <w:spacing w:after="0" w:line="24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2A6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2025 год – 500 руб.».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1.4. В разделе  подпрограммы слова «</w:t>
      </w:r>
      <w:r w:rsidRPr="00BA299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составляет 2 500 руб., из них: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2 500 руб., в том числе по годам: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2025 год – 500 руб.» заменить словами </w:t>
      </w:r>
      <w:r w:rsidRPr="00BA29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Pr="00BA299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составляет 2 000 руб., из них: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- за счет средств бюджета Высокского сельсовета – 2 000 руб., в том числе по годам: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2021 год – 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2022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2023 год – 500 руб.;</w:t>
      </w:r>
    </w:p>
    <w:p w:rsidR="00C92FF2" w:rsidRPr="00BA299D" w:rsidRDefault="00C92FF2" w:rsidP="009C18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2024 год – 500 руб.;</w:t>
      </w:r>
    </w:p>
    <w:p w:rsidR="00C92FF2" w:rsidRPr="00BA299D" w:rsidRDefault="00C92FF2" w:rsidP="009C18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         2025 год – 500 руб.».</w:t>
      </w:r>
    </w:p>
    <w:p w:rsidR="00C92FF2" w:rsidRPr="00BA299D" w:rsidRDefault="00C92FF2" w:rsidP="00113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1.5. Прилагаемые приложения №2,3 изложить в новой редакции к настоящему постановлению.</w:t>
      </w:r>
    </w:p>
    <w:p w:rsidR="00C92FF2" w:rsidRPr="00BA299D" w:rsidRDefault="00C92FF2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A2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299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92FF2" w:rsidRPr="00BA299D" w:rsidRDefault="00C92FF2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подписания </w:t>
      </w:r>
      <w:r w:rsidRPr="00BA299D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BA299D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92FF2" w:rsidRPr="00BA299D" w:rsidRDefault="00C92F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2C6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C92FF2" w:rsidRPr="00BA299D" w:rsidRDefault="00C92FF2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C92FF2" w:rsidRPr="00BA299D" w:rsidRDefault="00C92FF2" w:rsidP="0011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2FF2" w:rsidRPr="00BA299D" w:rsidSect="00BA299D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C92FF2" w:rsidRPr="00BA299D" w:rsidRDefault="00C92FF2" w:rsidP="009C1899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2FF2" w:rsidRPr="00BA299D" w:rsidRDefault="00C92FF2" w:rsidP="009C1899">
      <w:pPr>
        <w:pStyle w:val="a4"/>
        <w:spacing w:after="0"/>
        <w:ind w:left="8222"/>
        <w:jc w:val="right"/>
        <w:rPr>
          <w:rFonts w:ascii="Times New Roman" w:hAnsi="Times New Roman" w:cs="Times New Roman"/>
        </w:rPr>
      </w:pPr>
      <w:r w:rsidRPr="00BA299D">
        <w:rPr>
          <w:rFonts w:ascii="Times New Roman" w:hAnsi="Times New Roman" w:cs="Times New Roman"/>
        </w:rPr>
        <w:t xml:space="preserve">к муниципальной программе «Энергосбережение и повышение энергетической эффективности в муниципальном образовании «Высокский сельсовет» Медвенского района Курской области </w:t>
      </w:r>
    </w:p>
    <w:p w:rsidR="00C92FF2" w:rsidRPr="00BA299D" w:rsidRDefault="00C92FF2" w:rsidP="00BA299D">
      <w:pPr>
        <w:pStyle w:val="a4"/>
        <w:spacing w:after="0"/>
        <w:ind w:left="8222"/>
        <w:jc w:val="right"/>
        <w:rPr>
          <w:rFonts w:ascii="Times New Roman" w:hAnsi="Times New Roman" w:cs="Times New Roman"/>
        </w:rPr>
      </w:pPr>
      <w:r w:rsidRPr="00BA299D">
        <w:rPr>
          <w:rFonts w:ascii="Times New Roman" w:hAnsi="Times New Roman" w:cs="Times New Roman"/>
        </w:rPr>
        <w:t>на период 2021 – 2025 годы»</w:t>
      </w:r>
    </w:p>
    <w:p w:rsidR="00C92FF2" w:rsidRPr="00BA299D" w:rsidRDefault="00C92FF2" w:rsidP="009C1899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299D">
        <w:rPr>
          <w:rFonts w:ascii="Times New Roman" w:hAnsi="Times New Roman" w:cs="Times New Roman"/>
          <w:bCs/>
          <w:sz w:val="24"/>
          <w:szCs w:val="24"/>
        </w:rPr>
        <w:t>Перечень мероприятий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</w:r>
    </w:p>
    <w:p w:rsidR="00C92FF2" w:rsidRPr="00BA299D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2315"/>
        <w:gridCol w:w="993"/>
        <w:gridCol w:w="1417"/>
        <w:gridCol w:w="851"/>
        <w:gridCol w:w="850"/>
        <w:gridCol w:w="1134"/>
        <w:gridCol w:w="1134"/>
        <w:gridCol w:w="992"/>
        <w:gridCol w:w="993"/>
        <w:gridCol w:w="992"/>
        <w:gridCol w:w="992"/>
        <w:gridCol w:w="1524"/>
      </w:tblGrid>
      <w:tr w:rsidR="00C92FF2" w:rsidRPr="00BA299D" w:rsidTr="00BA299D">
        <w:trPr>
          <w:cantSplit/>
          <w:trHeight w:val="1203"/>
        </w:trPr>
        <w:tc>
          <w:tcPr>
            <w:tcW w:w="628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A299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A299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15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7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851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850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Объемы финансирования (руб.)</w:t>
            </w:r>
          </w:p>
        </w:tc>
        <w:tc>
          <w:tcPr>
            <w:tcW w:w="1524" w:type="dxa"/>
            <w:vMerge w:val="restart"/>
            <w:textDirection w:val="btLr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Ожидаемый результат (в натуральном выражении - целевые значения)</w:t>
            </w:r>
          </w:p>
        </w:tc>
      </w:tr>
      <w:tr w:rsidR="00C92FF2" w:rsidRPr="00BA299D" w:rsidTr="00BA299D">
        <w:tc>
          <w:tcPr>
            <w:tcW w:w="628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5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 w:val="restart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5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4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92FF2" w:rsidRPr="00BA299D" w:rsidTr="00BA299D">
        <w:trPr>
          <w:trHeight w:val="559"/>
        </w:trPr>
        <w:tc>
          <w:tcPr>
            <w:tcW w:w="628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5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524" w:type="dxa"/>
            <w:vMerge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92FF2" w:rsidRPr="00BA299D" w:rsidTr="00BA299D">
        <w:tc>
          <w:tcPr>
            <w:tcW w:w="14815" w:type="dxa"/>
            <w:gridSpan w:val="13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Муниципальная программа: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</w:tr>
      <w:tr w:rsidR="00C92FF2" w:rsidRPr="00BA299D" w:rsidTr="00BA299D">
        <w:tc>
          <w:tcPr>
            <w:tcW w:w="14815" w:type="dxa"/>
            <w:gridSpan w:val="13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Цель № 1: Улучшение условий и качества жизни населения Высокского сельсовета,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C92FF2" w:rsidRPr="00BA299D" w:rsidTr="00BA299D">
        <w:tc>
          <w:tcPr>
            <w:tcW w:w="14815" w:type="dxa"/>
            <w:gridSpan w:val="13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  <w:color w:val="050305"/>
              </w:rPr>
              <w:t xml:space="preserve">Задача 1: </w:t>
            </w:r>
            <w:r w:rsidRPr="00BA299D">
              <w:rPr>
                <w:rFonts w:ascii="Times New Roman" w:hAnsi="Times New Roman" w:cs="Times New Roman"/>
                <w:bCs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C92FF2" w:rsidRPr="00BA299D" w:rsidTr="00BA299D">
        <w:tc>
          <w:tcPr>
            <w:tcW w:w="62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15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подготовка и проведение организационных мероприятий, 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2021 - 2025гг.</w:t>
            </w:r>
          </w:p>
        </w:tc>
        <w:tc>
          <w:tcPr>
            <w:tcW w:w="1417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proofErr w:type="gramStart"/>
            <w:r w:rsidRPr="00BA299D">
              <w:rPr>
                <w:rFonts w:ascii="Times New Roman" w:hAnsi="Times New Roman" w:cs="Times New Roman"/>
              </w:rPr>
              <w:t>Админи-страция</w:t>
            </w:r>
            <w:proofErr w:type="gramEnd"/>
            <w:r w:rsidRPr="00BA29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851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92FF2" w:rsidRPr="00BA299D" w:rsidTr="00BA299D">
        <w:tc>
          <w:tcPr>
            <w:tcW w:w="62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15" w:type="dxa"/>
          </w:tcPr>
          <w:p w:rsidR="00C92FF2" w:rsidRPr="00BA299D" w:rsidRDefault="00C92FF2" w:rsidP="009C189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299D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завершение замены ламп накаливания на </w:t>
            </w:r>
            <w:proofErr w:type="gramStart"/>
            <w:r w:rsidRPr="00BA29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энерго-эффективные</w:t>
            </w:r>
            <w:proofErr w:type="gramEnd"/>
            <w:r w:rsidRPr="00BA299D">
              <w:rPr>
                <w:rFonts w:ascii="Times New Roman" w:hAnsi="Times New Roman" w:cs="Times New Roman"/>
                <w:sz w:val="22"/>
                <w:szCs w:val="22"/>
              </w:rPr>
              <w:t>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lastRenderedPageBreak/>
              <w:t>2021 - 2025гг.</w:t>
            </w:r>
          </w:p>
        </w:tc>
        <w:tc>
          <w:tcPr>
            <w:tcW w:w="1417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proofErr w:type="gramStart"/>
            <w:r w:rsidRPr="00BA299D">
              <w:rPr>
                <w:rFonts w:ascii="Times New Roman" w:hAnsi="Times New Roman" w:cs="Times New Roman"/>
              </w:rPr>
              <w:t>Админи-страция</w:t>
            </w:r>
            <w:proofErr w:type="gramEnd"/>
            <w:r w:rsidRPr="00BA299D">
              <w:rPr>
                <w:rFonts w:ascii="Times New Roman" w:hAnsi="Times New Roman" w:cs="Times New Roman"/>
              </w:rPr>
              <w:t xml:space="preserve"> </w:t>
            </w:r>
            <w:r w:rsidRPr="00BA299D">
              <w:rPr>
                <w:rFonts w:ascii="Times New Roman" w:hAnsi="Times New Roman" w:cs="Times New Roman"/>
              </w:rPr>
              <w:lastRenderedPageBreak/>
              <w:t xml:space="preserve">сельсовета </w:t>
            </w:r>
          </w:p>
        </w:tc>
        <w:tc>
          <w:tcPr>
            <w:tcW w:w="851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lastRenderedPageBreak/>
              <w:t xml:space="preserve">Прочие </w:t>
            </w:r>
            <w:r w:rsidRPr="00BA299D">
              <w:rPr>
                <w:rFonts w:ascii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850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BA299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 xml:space="preserve">Реализация мероприятия </w:t>
            </w:r>
            <w:r w:rsidRPr="00BA299D">
              <w:rPr>
                <w:rFonts w:ascii="Times New Roman" w:hAnsi="Times New Roman" w:cs="Times New Roman"/>
              </w:rPr>
              <w:lastRenderedPageBreak/>
              <w:t>способствует достижению показателей указанных в приложении №1</w:t>
            </w:r>
          </w:p>
        </w:tc>
      </w:tr>
      <w:tr w:rsidR="00C92FF2" w:rsidRPr="00BA299D" w:rsidTr="00BA299D">
        <w:tc>
          <w:tcPr>
            <w:tcW w:w="62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31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- мероприятия в области энергосбережения: обустройство уличного освещения населенных пунктов сельсовета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2021 - 2025гг.</w:t>
            </w:r>
          </w:p>
        </w:tc>
        <w:tc>
          <w:tcPr>
            <w:tcW w:w="1417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proofErr w:type="gramStart"/>
            <w:r w:rsidRPr="00BA299D">
              <w:rPr>
                <w:rFonts w:ascii="Times New Roman" w:hAnsi="Times New Roman" w:cs="Times New Roman"/>
              </w:rPr>
              <w:t>Админи-страция</w:t>
            </w:r>
            <w:proofErr w:type="gramEnd"/>
            <w:r w:rsidRPr="00BA29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851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299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2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92FF2" w:rsidRPr="00BA299D" w:rsidTr="00BA299D">
        <w:tc>
          <w:tcPr>
            <w:tcW w:w="62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C92FF2" w:rsidRPr="00BA299D" w:rsidRDefault="00C92FF2" w:rsidP="009C1899">
            <w:pPr>
              <w:pStyle w:val="2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2 000</w:t>
            </w:r>
          </w:p>
        </w:tc>
        <w:tc>
          <w:tcPr>
            <w:tcW w:w="113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993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992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A299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24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</w:tbl>
    <w:p w:rsidR="00C92FF2" w:rsidRPr="00BA299D" w:rsidRDefault="00C92FF2" w:rsidP="009C18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C92FF2" w:rsidRPr="00BA299D" w:rsidRDefault="00C92FF2" w:rsidP="009C1899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BA299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92FF2" w:rsidRPr="00BA299D" w:rsidRDefault="00BA299D" w:rsidP="00BA299D">
      <w:pPr>
        <w:pStyle w:val="a4"/>
        <w:spacing w:after="0"/>
        <w:ind w:left="82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92FF2" w:rsidRPr="00BA299D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299D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муниципальной программы </w:t>
      </w:r>
    </w:p>
    <w:p w:rsidR="00C92FF2" w:rsidRPr="00BA299D" w:rsidRDefault="00C92FF2" w:rsidP="009C1899">
      <w:pPr>
        <w:pStyle w:val="a4"/>
        <w:spacing w:after="0"/>
        <w:jc w:val="center"/>
        <w:rPr>
          <w:rFonts w:ascii="Times New Roman" w:hAnsi="Times New Roman" w:cs="Times New Roman"/>
          <w:bCs/>
        </w:rPr>
      </w:pPr>
      <w:r w:rsidRPr="00BA299D">
        <w:rPr>
          <w:rFonts w:ascii="Times New Roman" w:hAnsi="Times New Roman" w:cs="Times New Roman"/>
          <w:bCs/>
        </w:rPr>
        <w:t xml:space="preserve">«Энергосбережение и повышение энергетической эффективности в муниципальном образовании </w:t>
      </w:r>
    </w:p>
    <w:p w:rsidR="00C92FF2" w:rsidRPr="00BA299D" w:rsidRDefault="00C92FF2" w:rsidP="009C1899">
      <w:pPr>
        <w:pStyle w:val="a4"/>
        <w:spacing w:after="0"/>
        <w:jc w:val="center"/>
        <w:rPr>
          <w:rFonts w:ascii="Times New Roman" w:hAnsi="Times New Roman" w:cs="Times New Roman"/>
          <w:bCs/>
        </w:rPr>
      </w:pPr>
      <w:r w:rsidRPr="00BA299D">
        <w:rPr>
          <w:rFonts w:ascii="Times New Roman" w:hAnsi="Times New Roman" w:cs="Times New Roman"/>
          <w:bCs/>
        </w:rPr>
        <w:t>«Высокский сельсовет» Медвенского района Курской области на период 2021 – 2025 годы»</w:t>
      </w:r>
    </w:p>
    <w:p w:rsidR="00C92FF2" w:rsidRPr="00BA299D" w:rsidRDefault="00C92FF2" w:rsidP="009C18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4"/>
        <w:gridCol w:w="2047"/>
        <w:gridCol w:w="1541"/>
        <w:gridCol w:w="1793"/>
        <w:gridCol w:w="1667"/>
        <w:gridCol w:w="1667"/>
        <w:gridCol w:w="1579"/>
      </w:tblGrid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4-й год реализации</w:t>
            </w: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5-й год реализации</w:t>
            </w: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85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5" w:type="dxa"/>
          </w:tcPr>
          <w:p w:rsidR="00C92FF2" w:rsidRPr="00BA299D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F2" w:rsidRPr="00BA299D" w:rsidTr="002D1A6A">
        <w:tc>
          <w:tcPr>
            <w:tcW w:w="4565" w:type="dxa"/>
          </w:tcPr>
          <w:p w:rsidR="00C92FF2" w:rsidRPr="00BA299D" w:rsidRDefault="00C92FF2" w:rsidP="009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D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068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92FF2" w:rsidRPr="00BA299D" w:rsidRDefault="00C92FF2" w:rsidP="009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F2" w:rsidRPr="00BA299D" w:rsidRDefault="00C92FF2" w:rsidP="00BA29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2FF2" w:rsidRPr="00BA299D" w:rsidSect="00BA299D">
      <w:pgSz w:w="16838" w:h="11906" w:orient="landscape"/>
      <w:pgMar w:top="1134" w:right="851" w:bottom="1134" w:left="1531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A56E3"/>
    <w:rsid w:val="000C0671"/>
    <w:rsid w:val="000D5CAE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A6A6E"/>
    <w:rsid w:val="002B46D2"/>
    <w:rsid w:val="002C55F4"/>
    <w:rsid w:val="002C5FA7"/>
    <w:rsid w:val="002C621B"/>
    <w:rsid w:val="002D1A6A"/>
    <w:rsid w:val="002F719E"/>
    <w:rsid w:val="00304B86"/>
    <w:rsid w:val="003068E4"/>
    <w:rsid w:val="00365F53"/>
    <w:rsid w:val="00367AEF"/>
    <w:rsid w:val="00407042"/>
    <w:rsid w:val="004176AE"/>
    <w:rsid w:val="004433EA"/>
    <w:rsid w:val="004551E2"/>
    <w:rsid w:val="0049386F"/>
    <w:rsid w:val="004B1E8F"/>
    <w:rsid w:val="004D380E"/>
    <w:rsid w:val="004F794C"/>
    <w:rsid w:val="005049E4"/>
    <w:rsid w:val="0051672F"/>
    <w:rsid w:val="00522789"/>
    <w:rsid w:val="005279B2"/>
    <w:rsid w:val="00552BFD"/>
    <w:rsid w:val="0059180F"/>
    <w:rsid w:val="005D47F2"/>
    <w:rsid w:val="0061115A"/>
    <w:rsid w:val="006160F3"/>
    <w:rsid w:val="00643791"/>
    <w:rsid w:val="0064591D"/>
    <w:rsid w:val="00647AB9"/>
    <w:rsid w:val="006F192A"/>
    <w:rsid w:val="006F3DDE"/>
    <w:rsid w:val="00712624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4389A"/>
    <w:rsid w:val="00975EA1"/>
    <w:rsid w:val="009844FC"/>
    <w:rsid w:val="00987314"/>
    <w:rsid w:val="009B6BD1"/>
    <w:rsid w:val="009C1899"/>
    <w:rsid w:val="009C4D15"/>
    <w:rsid w:val="009C6209"/>
    <w:rsid w:val="00B80A18"/>
    <w:rsid w:val="00B955B8"/>
    <w:rsid w:val="00BA299D"/>
    <w:rsid w:val="00BC7653"/>
    <w:rsid w:val="00C04751"/>
    <w:rsid w:val="00C60604"/>
    <w:rsid w:val="00C65C20"/>
    <w:rsid w:val="00C92FF2"/>
    <w:rsid w:val="00CA168D"/>
    <w:rsid w:val="00CA2659"/>
    <w:rsid w:val="00CA72B7"/>
    <w:rsid w:val="00CE0F85"/>
    <w:rsid w:val="00DC558F"/>
    <w:rsid w:val="00DC7C3C"/>
    <w:rsid w:val="00E1110A"/>
    <w:rsid w:val="00E27362"/>
    <w:rsid w:val="00E30717"/>
    <w:rsid w:val="00E55628"/>
    <w:rsid w:val="00E565A7"/>
    <w:rsid w:val="00E67105"/>
    <w:rsid w:val="00E8064D"/>
    <w:rsid w:val="00E90906"/>
    <w:rsid w:val="00E92259"/>
    <w:rsid w:val="00EC7A56"/>
    <w:rsid w:val="00ED2E19"/>
    <w:rsid w:val="00F45B47"/>
    <w:rsid w:val="00FE41A5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Абзац списка1"/>
    <w:aliases w:val="Ненумерованный список"/>
    <w:basedOn w:val="a"/>
    <w:uiPriority w:val="99"/>
    <w:rsid w:val="009C1899"/>
    <w:pPr>
      <w:ind w:left="720"/>
      <w:jc w:val="both"/>
    </w:pPr>
    <w:rPr>
      <w:sz w:val="24"/>
      <w:szCs w:val="24"/>
      <w:lang w:eastAsia="en-US"/>
    </w:rPr>
  </w:style>
  <w:style w:type="character" w:customStyle="1" w:styleId="a6">
    <w:name w:val="Без интервала Знак"/>
    <w:link w:val="21"/>
    <w:uiPriority w:val="99"/>
    <w:locked/>
    <w:rsid w:val="009C1899"/>
    <w:rPr>
      <w:rFonts w:cs="Calibri"/>
      <w:sz w:val="22"/>
      <w:szCs w:val="22"/>
      <w:lang w:val="ru-RU" w:eastAsia="en-US" w:bidi="ar-SA"/>
    </w:rPr>
  </w:style>
  <w:style w:type="paragraph" w:customStyle="1" w:styleId="21">
    <w:name w:val="Без интервала2"/>
    <w:link w:val="a6"/>
    <w:uiPriority w:val="99"/>
    <w:rsid w:val="009C1899"/>
    <w:pPr>
      <w:jc w:val="both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1168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cp:lastPrinted>2019-12-05T05:24:00Z</cp:lastPrinted>
  <dcterms:created xsi:type="dcterms:W3CDTF">2019-12-04T12:26:00Z</dcterms:created>
  <dcterms:modified xsi:type="dcterms:W3CDTF">2022-02-03T17:09:00Z</dcterms:modified>
</cp:coreProperties>
</file>