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D" w:rsidRPr="00024955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B45D58" w:rsidRPr="006E21ED" w:rsidRDefault="006E21ED" w:rsidP="006E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ПОСТАНОВЛЕНИЕ  </w:t>
      </w:r>
    </w:p>
    <w:p w:rsidR="00B45D58" w:rsidRPr="00186282" w:rsidRDefault="00E36694" w:rsidP="00B4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B45D58" w:rsidRPr="00186282">
        <w:rPr>
          <w:rFonts w:ascii="Times New Roman" w:hAnsi="Times New Roman" w:cs="Times New Roman"/>
          <w:sz w:val="24"/>
          <w:szCs w:val="24"/>
        </w:rPr>
        <w:t xml:space="preserve">.10.2017 года                           № </w:t>
      </w:r>
      <w:r w:rsidR="00186282">
        <w:rPr>
          <w:rFonts w:ascii="Times New Roman" w:hAnsi="Times New Roman" w:cs="Times New Roman"/>
          <w:sz w:val="24"/>
          <w:szCs w:val="24"/>
        </w:rPr>
        <w:t xml:space="preserve"> </w:t>
      </w:r>
      <w:r w:rsidR="00511EA9">
        <w:rPr>
          <w:rFonts w:ascii="Times New Roman" w:hAnsi="Times New Roman" w:cs="Times New Roman"/>
          <w:sz w:val="24"/>
          <w:szCs w:val="24"/>
        </w:rPr>
        <w:t>139</w:t>
      </w:r>
      <w:r w:rsidR="00B45D58" w:rsidRPr="00186282">
        <w:rPr>
          <w:rFonts w:ascii="Times New Roman" w:hAnsi="Times New Roman" w:cs="Times New Roman"/>
          <w:sz w:val="24"/>
          <w:szCs w:val="24"/>
        </w:rPr>
        <w:t>-па</w:t>
      </w:r>
    </w:p>
    <w:p w:rsidR="00B45D58" w:rsidRDefault="00B45D58" w:rsidP="00B4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58" w:rsidRPr="003A7353" w:rsidRDefault="00B45D58" w:rsidP="00B45D58">
      <w:pPr>
        <w:pStyle w:val="ConsPlusNormal"/>
        <w:ind w:right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>
        <w:rPr>
          <w:b/>
          <w:sz w:val="24"/>
          <w:szCs w:val="24"/>
        </w:rPr>
        <w:t xml:space="preserve"> муниципального образования «</w:t>
      </w:r>
      <w:r w:rsidR="00186282">
        <w:rPr>
          <w:b/>
          <w:sz w:val="24"/>
          <w:szCs w:val="24"/>
        </w:rPr>
        <w:t xml:space="preserve">Высокский </w:t>
      </w:r>
      <w:r>
        <w:rPr>
          <w:b/>
          <w:sz w:val="24"/>
          <w:szCs w:val="24"/>
        </w:rPr>
        <w:t>сельсовет»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Pr="004F4532" w:rsidRDefault="00A049FA" w:rsidP="004F4532">
      <w:pPr>
        <w:pStyle w:val="1"/>
        <w:shd w:val="clear" w:color="auto" w:fill="auto"/>
        <w:spacing w:line="302" w:lineRule="exact"/>
        <w:ind w:left="20" w:right="-1" w:hanging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86282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01.12.2016 </w:t>
      </w:r>
      <w:r w:rsidR="00B45D58">
        <w:rPr>
          <w:color w:val="000000"/>
          <w:sz w:val="28"/>
          <w:szCs w:val="28"/>
        </w:rPr>
        <w:t xml:space="preserve">года </w:t>
      </w:r>
      <w:r w:rsidR="00B45D58" w:rsidRPr="00D37E7A">
        <w:rPr>
          <w:color w:val="000000"/>
          <w:sz w:val="28"/>
          <w:szCs w:val="28"/>
        </w:rPr>
        <w:t>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1283 «О внесении изменений в постановление Правительства</w:t>
      </w:r>
      <w:r w:rsidR="00B45D58">
        <w:rPr>
          <w:color w:val="000000"/>
          <w:sz w:val="28"/>
          <w:szCs w:val="28"/>
        </w:rPr>
        <w:t xml:space="preserve"> Российской Федерации от 21 августа </w:t>
      </w:r>
      <w:r w:rsidR="00B45D58" w:rsidRPr="00D37E7A">
        <w:rPr>
          <w:color w:val="000000"/>
          <w:sz w:val="28"/>
          <w:szCs w:val="28"/>
        </w:rPr>
        <w:t>2010</w:t>
      </w:r>
      <w:r w:rsidR="00B45D58">
        <w:rPr>
          <w:color w:val="000000"/>
          <w:sz w:val="28"/>
          <w:szCs w:val="28"/>
        </w:rPr>
        <w:t xml:space="preserve"> года</w:t>
      </w:r>
      <w:r w:rsidR="00B45D58" w:rsidRPr="00D37E7A">
        <w:rPr>
          <w:color w:val="000000"/>
          <w:sz w:val="28"/>
          <w:szCs w:val="28"/>
        </w:rPr>
        <w:t xml:space="preserve"> 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645», Администрация</w:t>
      </w:r>
      <w:r w:rsidR="00186282">
        <w:rPr>
          <w:color w:val="000000"/>
          <w:sz w:val="28"/>
          <w:szCs w:val="28"/>
        </w:rPr>
        <w:t xml:space="preserve"> Высокского сельсовета </w:t>
      </w:r>
      <w:r w:rsidR="00B45D58" w:rsidRPr="00D37E7A">
        <w:rPr>
          <w:color w:val="000000"/>
          <w:sz w:val="28"/>
          <w:szCs w:val="28"/>
        </w:rPr>
        <w:t xml:space="preserve">Медвенского района Курской области </w:t>
      </w:r>
      <w:r w:rsidR="00186282" w:rsidRPr="00D37E7A">
        <w:rPr>
          <w:color w:val="000000"/>
          <w:sz w:val="28"/>
          <w:szCs w:val="28"/>
        </w:rPr>
        <w:t>ПОСТАНОВЛЯЕТ:</w:t>
      </w:r>
    </w:p>
    <w:p w:rsidR="00B45D58" w:rsidRPr="00865B41" w:rsidRDefault="00A049FA" w:rsidP="00B45D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D58"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="00B45D58" w:rsidRPr="005B7A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45D58" w:rsidRPr="005B7AE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</w:t>
      </w:r>
      <w:r w:rsidR="00B45D5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45D58" w:rsidRPr="005B7AEC">
        <w:rPr>
          <w:rFonts w:ascii="Times New Roman" w:hAnsi="Times New Roman" w:cs="Times New Roman"/>
          <w:sz w:val="28"/>
          <w:szCs w:val="28"/>
        </w:rPr>
        <w:t>перечня муниципальног</w:t>
      </w:r>
      <w:r w:rsidR="00B45D58">
        <w:rPr>
          <w:rFonts w:ascii="Times New Roman" w:hAnsi="Times New Roman" w:cs="Times New Roman"/>
          <w:sz w:val="28"/>
          <w:szCs w:val="28"/>
        </w:rPr>
        <w:t>о</w:t>
      </w:r>
      <w:r w:rsidR="00B45D58"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45D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6282">
        <w:rPr>
          <w:rFonts w:ascii="Times New Roman" w:hAnsi="Times New Roman" w:cs="Times New Roman"/>
          <w:sz w:val="28"/>
          <w:szCs w:val="28"/>
        </w:rPr>
        <w:t>Высокский</w:t>
      </w:r>
      <w:r w:rsidR="00B45D5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</w:t>
      </w:r>
      <w:r w:rsidR="00B45D58"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B45D58" w:rsidRPr="00D37E7A" w:rsidRDefault="00A049FA" w:rsidP="00B45D58">
      <w:pPr>
        <w:pStyle w:val="1"/>
        <w:shd w:val="clear" w:color="auto" w:fill="auto"/>
        <w:tabs>
          <w:tab w:val="left" w:pos="2173"/>
        </w:tabs>
        <w:spacing w:line="322" w:lineRule="exact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2.</w:t>
      </w:r>
      <w:proofErr w:type="gramStart"/>
      <w:r w:rsidR="00B45D58" w:rsidRPr="00D37E7A">
        <w:rPr>
          <w:color w:val="000000"/>
          <w:sz w:val="28"/>
          <w:szCs w:val="28"/>
        </w:rPr>
        <w:t>Контроль за</w:t>
      </w:r>
      <w:proofErr w:type="gramEnd"/>
      <w:r w:rsidR="00B45D58" w:rsidRPr="00D37E7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45D58" w:rsidRDefault="00A049FA" w:rsidP="00A049FA">
      <w:pPr>
        <w:pStyle w:val="1"/>
        <w:shd w:val="clear" w:color="auto" w:fill="auto"/>
        <w:tabs>
          <w:tab w:val="left" w:pos="2173"/>
        </w:tabs>
        <w:spacing w:line="230" w:lineRule="exact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3.Настоящее постановление вступает в силу со дня его подписания.</w:t>
      </w:r>
    </w:p>
    <w:p w:rsidR="00B45D58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186282" w:rsidRDefault="00186282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B45D58" w:rsidRPr="00D37E7A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sz w:val="28"/>
          <w:szCs w:val="28"/>
        </w:rPr>
      </w:pPr>
    </w:p>
    <w:p w:rsidR="00B45D58" w:rsidRPr="00D37E7A" w:rsidRDefault="00B45D58" w:rsidP="00B45D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E7A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Высокского сельсовета </w:t>
      </w:r>
      <w:r w:rsidRPr="00D37E7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     А.Н. Харланов</w:t>
      </w:r>
    </w:p>
    <w:p w:rsidR="00B45D58" w:rsidRPr="00865B41" w:rsidRDefault="00B45D58" w:rsidP="00B4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B45D58" w:rsidRPr="00B11AE5" w:rsidTr="007D7915">
        <w:tc>
          <w:tcPr>
            <w:tcW w:w="4252" w:type="dxa"/>
            <w:shd w:val="clear" w:color="auto" w:fill="auto"/>
          </w:tcPr>
          <w:p w:rsidR="00B45D58" w:rsidRPr="00B11AE5" w:rsidRDefault="00B45D58" w:rsidP="007D7915">
            <w:pPr>
              <w:pStyle w:val="a5"/>
              <w:snapToGrid w:val="0"/>
              <w:ind w:right="-1" w:firstLine="0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lastRenderedPageBreak/>
              <w:t>Утверждены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B45D58" w:rsidRPr="00B11AE5" w:rsidRDefault="005E04FB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Высокского</w:t>
            </w:r>
            <w:r w:rsidR="00B45D58" w:rsidRPr="00B11AE5">
              <w:rPr>
                <w:szCs w:val="24"/>
              </w:rPr>
              <w:t xml:space="preserve"> сельсовета 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B45D58" w:rsidRPr="00B11AE5" w:rsidRDefault="00B45D58" w:rsidP="00E36694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E36694">
              <w:rPr>
                <w:szCs w:val="24"/>
              </w:rPr>
              <w:t>10</w:t>
            </w:r>
            <w:r>
              <w:rPr>
                <w:szCs w:val="24"/>
              </w:rPr>
              <w:t>.10.2017</w:t>
            </w:r>
            <w:r w:rsidRPr="00B11AE5">
              <w:rPr>
                <w:szCs w:val="24"/>
              </w:rPr>
              <w:t xml:space="preserve"> года № </w:t>
            </w:r>
            <w:r>
              <w:rPr>
                <w:szCs w:val="24"/>
              </w:rPr>
              <w:t>1</w:t>
            </w:r>
            <w:r w:rsidR="00511EA9">
              <w:rPr>
                <w:szCs w:val="24"/>
              </w:rPr>
              <w:t>3</w:t>
            </w:r>
            <w:r w:rsidR="00E36694">
              <w:rPr>
                <w:szCs w:val="24"/>
              </w:rPr>
              <w:t>9</w:t>
            </w:r>
            <w:r w:rsidRPr="00B11AE5">
              <w:rPr>
                <w:szCs w:val="24"/>
              </w:rPr>
              <w:t>-па</w:t>
            </w:r>
          </w:p>
        </w:tc>
      </w:tr>
    </w:tbl>
    <w:p w:rsidR="00B45D58" w:rsidRPr="00B11AE5" w:rsidRDefault="00B45D58" w:rsidP="00B45D58">
      <w:pPr>
        <w:pStyle w:val="ConsPlusNormal"/>
        <w:jc w:val="both"/>
        <w:rPr>
          <w:sz w:val="24"/>
          <w:szCs w:val="24"/>
        </w:rPr>
      </w:pPr>
    </w:p>
    <w:p w:rsidR="00B45D58" w:rsidRPr="00B11AE5" w:rsidRDefault="00B45D58" w:rsidP="00B45D5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B45D58" w:rsidRPr="00B11AE5" w:rsidRDefault="00A0209E" w:rsidP="00B45D58">
      <w:pPr>
        <w:pStyle w:val="ConsPlusNormal"/>
        <w:ind w:firstLine="709"/>
        <w:jc w:val="center"/>
        <w:rPr>
          <w:b/>
          <w:sz w:val="24"/>
          <w:szCs w:val="24"/>
        </w:rPr>
      </w:pPr>
      <w:hyperlink w:anchor="P30" w:history="1">
        <w:r w:rsidR="00B45D58" w:rsidRPr="00B11AE5">
          <w:rPr>
            <w:b/>
            <w:sz w:val="24"/>
            <w:szCs w:val="24"/>
          </w:rPr>
          <w:t>Порядок</w:t>
        </w:r>
      </w:hyperlink>
      <w:r w:rsidR="00B45D58" w:rsidRPr="00B11AE5">
        <w:rPr>
          <w:b/>
          <w:sz w:val="24"/>
          <w:szCs w:val="24"/>
        </w:rPr>
        <w:t xml:space="preserve"> </w:t>
      </w:r>
    </w:p>
    <w:p w:rsidR="00B45D58" w:rsidRPr="00B11AE5" w:rsidRDefault="00B45D58" w:rsidP="00B45D58">
      <w:pPr>
        <w:pStyle w:val="ConsPlusNormal"/>
        <w:ind w:firstLine="709"/>
        <w:jc w:val="center"/>
        <w:rPr>
          <w:b/>
          <w:sz w:val="24"/>
          <w:szCs w:val="24"/>
        </w:rPr>
      </w:pPr>
      <w:r w:rsidRPr="00B11AE5">
        <w:rPr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b/>
          <w:sz w:val="24"/>
          <w:szCs w:val="24"/>
        </w:rPr>
        <w:t xml:space="preserve">опубликования </w:t>
      </w:r>
      <w:r w:rsidRPr="00B11AE5">
        <w:rPr>
          <w:b/>
          <w:sz w:val="24"/>
          <w:szCs w:val="24"/>
        </w:rPr>
        <w:t xml:space="preserve">перечня муниципального имущества </w:t>
      </w:r>
      <w:r>
        <w:rPr>
          <w:b/>
          <w:sz w:val="24"/>
          <w:szCs w:val="24"/>
        </w:rPr>
        <w:t>муниципального образования «</w:t>
      </w:r>
      <w:r w:rsidR="005E04FB">
        <w:rPr>
          <w:b/>
          <w:sz w:val="24"/>
          <w:szCs w:val="24"/>
        </w:rPr>
        <w:t>Высокский</w:t>
      </w:r>
      <w:r>
        <w:rPr>
          <w:b/>
          <w:sz w:val="24"/>
          <w:szCs w:val="24"/>
        </w:rPr>
        <w:t xml:space="preserve"> сельсовет»</w:t>
      </w:r>
      <w:r w:rsidRPr="00B11AE5">
        <w:rPr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B45D58" w:rsidRPr="00B11AE5" w:rsidRDefault="00B45D58" w:rsidP="00B45D58">
      <w:pPr>
        <w:pStyle w:val="ConsPlusNormal"/>
        <w:jc w:val="center"/>
        <w:rPr>
          <w:b/>
          <w:sz w:val="24"/>
          <w:szCs w:val="24"/>
        </w:rPr>
      </w:pPr>
    </w:p>
    <w:p w:rsidR="00B45D58" w:rsidRPr="00B11AE5" w:rsidRDefault="00B45D58" w:rsidP="00B45D58">
      <w:pPr>
        <w:pStyle w:val="ConsPlusNormal"/>
        <w:jc w:val="center"/>
        <w:rPr>
          <w:sz w:val="24"/>
          <w:szCs w:val="24"/>
        </w:rPr>
      </w:pPr>
      <w:r w:rsidRPr="00B11AE5">
        <w:rPr>
          <w:sz w:val="24"/>
          <w:szCs w:val="24"/>
        </w:rPr>
        <w:t>1. Общие положения</w:t>
      </w:r>
    </w:p>
    <w:p w:rsidR="00B45D58" w:rsidRPr="00AD3CD6" w:rsidRDefault="00B45D58" w:rsidP="00B45D58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C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правила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AD3CD6">
        <w:rPr>
          <w:rFonts w:ascii="Times New Roman" w:hAnsi="Times New Roman" w:cs="Times New Roman"/>
          <w:sz w:val="24"/>
          <w:szCs w:val="24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участков) муниципального образования «</w:t>
      </w:r>
      <w:r w:rsidR="005E04FB">
        <w:rPr>
          <w:rFonts w:ascii="Times New Roman" w:hAnsi="Times New Roman" w:cs="Times New Roman"/>
          <w:sz w:val="24"/>
          <w:szCs w:val="24"/>
        </w:rPr>
        <w:t>Высокский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AD3CD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Курской области, свободн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ого от прав третьих лиц (за исключением имущественных прав субъектов малого и среднего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предприн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имательства), предусмотренного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частью 4</w:t>
      </w:r>
      <w:r w:rsidRPr="00AD3CD6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 июля 2007 года </w:t>
      </w:r>
      <w:hyperlink r:id="rId4" w:history="1">
        <w:r w:rsidRPr="00AD3CD6">
          <w:rPr>
            <w:rFonts w:ascii="Times New Roman" w:hAnsi="Times New Roman" w:cs="Times New Roman"/>
            <w:sz w:val="24"/>
            <w:szCs w:val="24"/>
          </w:rPr>
          <w:t>№ 209-ФЗ</w:t>
        </w:r>
      </w:hyperlink>
      <w:r w:rsidRPr="00AD3CD6">
        <w:rPr>
          <w:rFonts w:ascii="Times New Roman" w:hAnsi="Times New Roman" w:cs="Times New Roman"/>
          <w:sz w:val="24"/>
          <w:szCs w:val="24"/>
        </w:rPr>
        <w:t xml:space="preserve"> «О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развитии малого и</w:t>
      </w:r>
      <w:proofErr w:type="gramEnd"/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 в Российской Федерации»</w:t>
      </w:r>
      <w:r w:rsidRPr="00AD3C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соответственно –</w:t>
      </w:r>
      <w:r w:rsidRPr="00AD3CD6">
        <w:rPr>
          <w:rFonts w:ascii="Times New Roman" w:hAnsi="Times New Roman" w:cs="Times New Roman"/>
          <w:sz w:val="24"/>
          <w:szCs w:val="24"/>
        </w:rPr>
        <w:t xml:space="preserve">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имущество, пер</w:t>
      </w:r>
      <w:r w:rsidRPr="00AD3CD6">
        <w:rPr>
          <w:rFonts w:ascii="Times New Roman" w:hAnsi="Times New Roman" w:cs="Times New Roman"/>
          <w:sz w:val="24"/>
          <w:szCs w:val="24"/>
        </w:rPr>
        <w:t>ечень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AD3CD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во владение и (или) в поль</w:t>
      </w:r>
      <w:r w:rsidRPr="00AD3CD6">
        <w:rPr>
          <w:rFonts w:ascii="Times New Roman" w:hAnsi="Times New Roman" w:cs="Times New Roman"/>
          <w:sz w:val="24"/>
          <w:szCs w:val="24"/>
        </w:rPr>
        <w:t xml:space="preserve">зование на долгосрочной основе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</w:t>
      </w:r>
      <w:r w:rsidRPr="00AD3CD6">
        <w:rPr>
          <w:rFonts w:ascii="Times New Roman" w:hAnsi="Times New Roman" w:cs="Times New Roman"/>
          <w:sz w:val="24"/>
          <w:szCs w:val="24"/>
        </w:rPr>
        <w:t xml:space="preserve">ва и организациям, образующим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инфраструктуру подде</w:t>
      </w:r>
      <w:r w:rsidRPr="00AD3CD6">
        <w:rPr>
          <w:rFonts w:ascii="Times New Roman" w:hAnsi="Times New Roman" w:cs="Times New Roman"/>
          <w:sz w:val="24"/>
          <w:szCs w:val="24"/>
        </w:rPr>
        <w:t xml:space="preserve">ржки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 xml:space="preserve">1.2. </w:t>
      </w:r>
      <w:proofErr w:type="gramStart"/>
      <w:r w:rsidRPr="00AD3CD6">
        <w:rPr>
          <w:sz w:val="24"/>
          <w:szCs w:val="24"/>
        </w:rPr>
        <w:t>Порядок регулирует правила формирования, ведения, публикации перечня муниципального имущества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AD3CD6">
        <w:rPr>
          <w:sz w:val="24"/>
          <w:szCs w:val="24"/>
        </w:rPr>
        <w:t xml:space="preserve"> </w:t>
      </w:r>
      <w:proofErr w:type="gramStart"/>
      <w:r w:rsidRPr="00AD3CD6">
        <w:rPr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5" w:history="1">
        <w:r w:rsidRPr="00AD3CD6">
          <w:rPr>
            <w:sz w:val="24"/>
            <w:szCs w:val="24"/>
          </w:rPr>
          <w:t>частью 2 статьи 9</w:t>
        </w:r>
      </w:hyperlink>
      <w:r w:rsidRPr="00AD3CD6">
        <w:rPr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D3CD6">
        <w:rPr>
          <w:sz w:val="24"/>
          <w:szCs w:val="24"/>
        </w:rPr>
        <w:t>, и о внесении изменений в отдельные законодательные акты Российской Федерации» (далее - Перечень).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>3. Перечень формируется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 в соответствии с настоящим Порядком и утверждается постановлением Администрации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AD3CD6" w:rsidRDefault="00B45D58" w:rsidP="00B45D58">
      <w:pPr>
        <w:pStyle w:val="ConsPlusNormal"/>
        <w:jc w:val="center"/>
        <w:rPr>
          <w:sz w:val="24"/>
          <w:szCs w:val="24"/>
        </w:rPr>
      </w:pPr>
      <w:r w:rsidRPr="00AD3CD6">
        <w:rPr>
          <w:sz w:val="24"/>
          <w:szCs w:val="24"/>
        </w:rPr>
        <w:t>2. Порядок формирования Перечня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tabs>
          <w:tab w:val="left" w:pos="1431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В Перечень вносятся сведения о муниципальном имуществе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</w:t>
      </w:r>
      <w:proofErr w:type="gramStart"/>
      <w:r w:rsidRPr="002E0FF1">
        <w:rPr>
          <w:color w:val="000000"/>
          <w:sz w:val="24"/>
          <w:szCs w:val="24"/>
        </w:rPr>
        <w:t>соответствующее</w:t>
      </w:r>
      <w:proofErr w:type="gramEnd"/>
      <w:r w:rsidRPr="002E0FF1">
        <w:rPr>
          <w:color w:val="000000"/>
          <w:sz w:val="24"/>
          <w:szCs w:val="24"/>
        </w:rPr>
        <w:t xml:space="preserve"> следующим критериям: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а)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lastRenderedPageBreak/>
        <w:t>сельсовет» Медвенского района Курской области свободно от прав третьих лиц (за исключением имущественных прав субъектов малого и среднего предпринимательства);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ограничено в обороте;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является объектом жилого фонда и религиозного назначения;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является объектом незавершенного строительства;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предоставлении его иным лицам;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е)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включено в прогнозный план (программу) приватизации имущества, находящегося в собственности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признано аварийным и подлежащим сносу или реконструкции.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Помещения, включаемые в Перечень и предназначенные к сдаче в аренду, должны находиться в муниципальной собственности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2372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2.3.1.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Внесение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Перечень, а также исключение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 осуществляется на основании постановления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об утверждении перечня или о внесении в него</w:t>
      </w:r>
      <w:r w:rsidRPr="002E0FF1">
        <w:rPr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изменений на основе предложений федеральных органов исполнительной власти, органов</w:t>
      </w:r>
      <w:proofErr w:type="gramEnd"/>
      <w:r w:rsidRPr="002E0FF1">
        <w:rPr>
          <w:color w:val="000000"/>
          <w:sz w:val="24"/>
          <w:szCs w:val="24"/>
        </w:rPr>
        <w:t xml:space="preserve">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Рассмотрение предложений, указанных в пункте 2.3.1. настоящих Правил, осуществляется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в течение 30 календарных дней с даты их поступления. По результатам рассмотрения предложений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принимается одно из следующих решений: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о включении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в Перечень с учетом критериев, установленных пунктом 4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 xml:space="preserve">об исключении сведений о муниципальном имуществе муниципального </w:t>
      </w:r>
      <w:r w:rsidRPr="002E0FF1">
        <w:rPr>
          <w:color w:val="000000"/>
          <w:sz w:val="24"/>
          <w:szCs w:val="24"/>
        </w:rPr>
        <w:lastRenderedPageBreak/>
        <w:t>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из перечня с учетом положений пунктов 2.3.1. и 2.3.5.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об отказе в учете предложения.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2.3.3.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 случае принятия решения об отказе в учете предложения, указанного в пункте 2.3.2.настоящих Правил,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или исключения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</w:t>
      </w:r>
      <w:proofErr w:type="gramEnd"/>
      <w:r w:rsidRPr="002E0FF1">
        <w:rPr>
          <w:color w:val="000000"/>
          <w:sz w:val="24"/>
          <w:szCs w:val="24"/>
        </w:rPr>
        <w:t xml:space="preserve"> Перечня.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2.3.4.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Перечня, если в течение 2 лет со дня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</w:t>
      </w:r>
      <w:proofErr w:type="gramEnd"/>
      <w:r w:rsidRPr="002E0FF1">
        <w:rPr>
          <w:color w:val="000000"/>
          <w:sz w:val="24"/>
          <w:szCs w:val="24"/>
        </w:rPr>
        <w:t xml:space="preserve"> малого и среднего предпринимательства, не поступило: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ни одного заявления о предоставлении муниципального имущест</w:t>
      </w:r>
      <w:r w:rsidR="00964A03">
        <w:rPr>
          <w:color w:val="000000"/>
          <w:sz w:val="24"/>
          <w:szCs w:val="24"/>
        </w:rPr>
        <w:t>ва муниципального образования «Высокский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2.3.5.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из Перечня в одном из следующих случаев: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установленном законодательством Российской Федерации и Курской области порядке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его использовании для муниципальных нужд либо для иных целей;</w:t>
      </w:r>
      <w:proofErr w:type="gramEnd"/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право муниципальной собственности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на имущество прекращено по решению суда или в ином установленном законом порядке.</w:t>
      </w:r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3. Порядок ведения Перечня</w:t>
      </w:r>
    </w:p>
    <w:p w:rsidR="00B45D58" w:rsidRPr="00513F32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3.1.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3.2.Сведения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lastRenderedPageBreak/>
        <w:t>3.3. Учет объектов, включенных в Перечень, осуществляется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3.4.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 xml:space="preserve">3.5. </w:t>
      </w:r>
      <w:proofErr w:type="gramStart"/>
      <w:r w:rsidRPr="002E0FF1">
        <w:rPr>
          <w:sz w:val="24"/>
          <w:szCs w:val="24"/>
        </w:rPr>
        <w:t>Ведение базы данных муниципального имущества означает занесение в нее в месячный срок со дня утверждения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2E0FF1">
        <w:rPr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4. Порядок обнародования Перечня</w:t>
      </w: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4.1. Перечень и внесенные в него изменения подлежат</w:t>
      </w:r>
      <w:r w:rsidR="000B7FC6">
        <w:rPr>
          <w:color w:val="000000"/>
          <w:sz w:val="24"/>
          <w:szCs w:val="24"/>
        </w:rPr>
        <w:t>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 xml:space="preserve">обязательному опубликованию в газете «Медвенские новости» - в течение 10 рабочих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дней со дня утверждения;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размещению на официальном сайте муниципального образования 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B45D58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D58" w:rsidSect="00A4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D58" w:rsidRDefault="00B45D58" w:rsidP="00B45D58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B45D58" w:rsidRP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К Переченю муниципального имущества</w:t>
      </w:r>
    </w:p>
    <w:p w:rsidR="00B45D58" w:rsidRP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муниципального образования «Высокский сельсовет</w:t>
      </w: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D58" w:rsidRPr="00910B7C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910B7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области, предназначе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нного для передачи во владение </w:t>
      </w:r>
      <w:r w:rsidRPr="00910B7C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"/>
        <w:gridCol w:w="1273"/>
        <w:gridCol w:w="2353"/>
        <w:gridCol w:w="955"/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B45D58" w:rsidTr="007D7915">
        <w:tc>
          <w:tcPr>
            <w:tcW w:w="534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5F9D">
              <w:rPr>
                <w:rFonts w:ascii="Times New Roman" w:hAnsi="Times New Roman" w:cs="Times New Roman"/>
              </w:rPr>
              <w:t>п</w:t>
            </w:r>
            <w:proofErr w:type="gramEnd"/>
            <w:r w:rsidRPr="00015F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2362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615" w:type="dxa"/>
            <w:gridSpan w:val="11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B45D58" w:rsidTr="007D7915">
        <w:trPr>
          <w:cantSplit/>
          <w:trHeight w:val="3110"/>
        </w:trPr>
        <w:tc>
          <w:tcPr>
            <w:tcW w:w="534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уличной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Тип, номер корпуса, строения, владения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14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88"/>
        <w:gridCol w:w="1520"/>
        <w:gridCol w:w="1753"/>
        <w:gridCol w:w="1885"/>
        <w:gridCol w:w="1810"/>
        <w:gridCol w:w="2542"/>
        <w:gridCol w:w="1785"/>
        <w:gridCol w:w="1590"/>
      </w:tblGrid>
      <w:tr w:rsidR="00B45D58" w:rsidTr="007D7915">
        <w:tc>
          <w:tcPr>
            <w:tcW w:w="180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недвижимости, движимое имущество</w:t>
            </w:r>
          </w:p>
        </w:tc>
        <w:tc>
          <w:tcPr>
            <w:tcW w:w="12981" w:type="dxa"/>
            <w:gridSpan w:val="7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Сведение о недвижимом имуществе или его части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8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163" w:type="dxa"/>
            <w:gridSpan w:val="3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538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88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Тип (площадь – для земельных участков, зданий,  помещений, протяженность, объем, площадь, </w:t>
            </w:r>
            <w:r>
              <w:rPr>
                <w:rFonts w:ascii="Times New Roman" w:hAnsi="Times New Roman" w:cs="Times New Roman"/>
              </w:rPr>
              <w:lastRenderedPageBreak/>
              <w:t>глубина залегания – для сооружений,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Единица измерения (для площади – кв.м.; для протяженности – м.; для глубины – м..; </w:t>
            </w:r>
            <w:r>
              <w:rPr>
                <w:rFonts w:ascii="Times New Roman" w:hAnsi="Times New Roman" w:cs="Times New Roman"/>
              </w:rPr>
              <w:lastRenderedPageBreak/>
              <w:t>для объема – куб.м.)</w:t>
            </w:r>
            <w:proofErr w:type="gramEnd"/>
          </w:p>
        </w:tc>
        <w:tc>
          <w:tcPr>
            <w:tcW w:w="1538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22</w:t>
            </w: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68"/>
        <w:gridCol w:w="1208"/>
        <w:gridCol w:w="1134"/>
        <w:gridCol w:w="930"/>
        <w:gridCol w:w="762"/>
        <w:gridCol w:w="1178"/>
        <w:gridCol w:w="1146"/>
        <w:gridCol w:w="612"/>
        <w:gridCol w:w="548"/>
        <w:gridCol w:w="991"/>
        <w:gridCol w:w="906"/>
        <w:gridCol w:w="1146"/>
        <w:gridCol w:w="612"/>
        <w:gridCol w:w="548"/>
        <w:gridCol w:w="991"/>
        <w:gridCol w:w="906"/>
      </w:tblGrid>
      <w:tr w:rsidR="00B45D58" w:rsidRPr="008051DE" w:rsidTr="007D7915">
        <w:tc>
          <w:tcPr>
            <w:tcW w:w="6380" w:type="dxa"/>
            <w:gridSpan w:val="6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8406" w:type="dxa"/>
            <w:gridSpan w:val="10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B45D58" w:rsidRPr="008051DE" w:rsidTr="007D7915">
        <w:tc>
          <w:tcPr>
            <w:tcW w:w="6380" w:type="dxa"/>
            <w:gridSpan w:val="6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образующий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B45D58" w:rsidRPr="008051DE" w:rsidTr="007D7915">
        <w:tc>
          <w:tcPr>
            <w:tcW w:w="116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Государственный,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762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7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</w:tr>
      <w:tr w:rsidR="00B45D58" w:rsidRPr="008051DE" w:rsidTr="007D7915">
        <w:tc>
          <w:tcPr>
            <w:tcW w:w="116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CD0" w:rsidRPr="008051DE" w:rsidRDefault="00F01CD0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939"/>
        <w:gridCol w:w="2940"/>
        <w:gridCol w:w="2935"/>
        <w:gridCol w:w="2928"/>
        <w:gridCol w:w="2931"/>
      </w:tblGrid>
      <w:tr w:rsidR="00B45D58" w:rsidTr="00964A03">
        <w:tc>
          <w:tcPr>
            <w:tcW w:w="2939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одно из значений: в перечне (изменениях в перечни)</w:t>
            </w:r>
          </w:p>
        </w:tc>
        <w:tc>
          <w:tcPr>
            <w:tcW w:w="11734" w:type="dxa"/>
            <w:gridSpan w:val="4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органа, </w:t>
            </w:r>
            <w:r>
              <w:rPr>
                <w:rFonts w:ascii="Times New Roman" w:hAnsi="Times New Roman" w:cs="Times New Roman"/>
              </w:rPr>
              <w:lastRenderedPageBreak/>
              <w:t>принявшего документ</w:t>
            </w:r>
          </w:p>
        </w:tc>
        <w:tc>
          <w:tcPr>
            <w:tcW w:w="2935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5859" w:type="dxa"/>
            <w:gridSpan w:val="2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Pr="008051DE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5D58" w:rsidRPr="003D3764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12D" w:rsidRDefault="0006312D"/>
    <w:sectPr w:rsidR="0006312D" w:rsidSect="00B45D58">
      <w:pgSz w:w="16838" w:h="11906" w:orient="landscape"/>
      <w:pgMar w:top="1134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2F72"/>
    <w:rsid w:val="000262B9"/>
    <w:rsid w:val="0003560B"/>
    <w:rsid w:val="0006312D"/>
    <w:rsid w:val="000B7FC6"/>
    <w:rsid w:val="000C0DD6"/>
    <w:rsid w:val="0013428E"/>
    <w:rsid w:val="00186282"/>
    <w:rsid w:val="00202182"/>
    <w:rsid w:val="00271267"/>
    <w:rsid w:val="002C2F94"/>
    <w:rsid w:val="00303322"/>
    <w:rsid w:val="003707B4"/>
    <w:rsid w:val="003E1997"/>
    <w:rsid w:val="004F4532"/>
    <w:rsid w:val="00511EA9"/>
    <w:rsid w:val="005E04FB"/>
    <w:rsid w:val="00631E0B"/>
    <w:rsid w:val="006E21ED"/>
    <w:rsid w:val="00882C20"/>
    <w:rsid w:val="00897A52"/>
    <w:rsid w:val="008D0AE6"/>
    <w:rsid w:val="008D39C4"/>
    <w:rsid w:val="00964A03"/>
    <w:rsid w:val="009E2D18"/>
    <w:rsid w:val="00A0209E"/>
    <w:rsid w:val="00A049FA"/>
    <w:rsid w:val="00AA718E"/>
    <w:rsid w:val="00B45D58"/>
    <w:rsid w:val="00BD2F72"/>
    <w:rsid w:val="00C652A5"/>
    <w:rsid w:val="00CB4F45"/>
    <w:rsid w:val="00E15D7B"/>
    <w:rsid w:val="00E36694"/>
    <w:rsid w:val="00F0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D5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45D5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B45D58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B45D58"/>
    <w:pPr>
      <w:widowControl w:val="0"/>
      <w:shd w:val="clear" w:color="auto" w:fill="FFFFFF"/>
      <w:spacing w:before="360" w:after="240" w:line="298" w:lineRule="exact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onsPlusNormal">
    <w:name w:val="ConsPlusNormal"/>
    <w:rsid w:val="00B45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B45D5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5D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45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B45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0ED96F6E9D1D18D5C912C82B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35</cp:revision>
  <dcterms:created xsi:type="dcterms:W3CDTF">2017-06-09T03:42:00Z</dcterms:created>
  <dcterms:modified xsi:type="dcterms:W3CDTF">2017-10-24T12:40:00Z</dcterms:modified>
</cp:coreProperties>
</file>