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1D" w:rsidRPr="00741C40" w:rsidRDefault="0079131D" w:rsidP="00465045">
      <w:pPr>
        <w:ind w:left="-180" w:firstLine="180"/>
        <w:rPr>
          <w:rFonts w:ascii="Times New Roman" w:hAnsi="Times New Roman" w:cs="Times New Roman"/>
          <w:b/>
          <w:bCs/>
          <w:sz w:val="36"/>
          <w:szCs w:val="36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СЕЛЬСОВЕТА</w:t>
      </w:r>
    </w:p>
    <w:p w:rsidR="0079131D" w:rsidRPr="00741C40" w:rsidRDefault="0079131D" w:rsidP="00465045">
      <w:pPr>
        <w:ind w:left="-180" w:firstLine="180"/>
        <w:rPr>
          <w:rFonts w:ascii="Times New Roman" w:hAnsi="Times New Roman" w:cs="Times New Roman"/>
          <w:b/>
          <w:bCs/>
          <w:sz w:val="34"/>
          <w:szCs w:val="34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  МЕДВЕНСКОГО РАЙОНА  КУРСКОЙ ОБЛАСТИ </w:t>
      </w:r>
    </w:p>
    <w:p w:rsidR="0079131D" w:rsidRPr="00B00A8B" w:rsidRDefault="0079131D" w:rsidP="004650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C40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79131D" w:rsidRPr="00741C40" w:rsidRDefault="0079131D" w:rsidP="004650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41C4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 w:rsidRPr="00741C4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41C40">
        <w:rPr>
          <w:rFonts w:ascii="Times New Roman" w:hAnsi="Times New Roman" w:cs="Times New Roman"/>
          <w:b/>
          <w:bCs/>
          <w:sz w:val="32"/>
          <w:szCs w:val="32"/>
        </w:rPr>
        <w:t xml:space="preserve">  О С Т А Н О В Л Е Н И Е  </w:t>
      </w:r>
    </w:p>
    <w:p w:rsidR="0079131D" w:rsidRPr="00741C40" w:rsidRDefault="0079131D" w:rsidP="00465045">
      <w:pPr>
        <w:rPr>
          <w:rFonts w:ascii="Times New Roman" w:hAnsi="Times New Roman" w:cs="Times New Roman"/>
          <w:b/>
          <w:bCs/>
        </w:rPr>
      </w:pPr>
    </w:p>
    <w:p w:rsidR="0079131D" w:rsidRDefault="0079131D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</w:t>
      </w:r>
      <w:r w:rsidRPr="00B00A8B">
        <w:rPr>
          <w:rFonts w:ascii="Times New Roman" w:hAnsi="Times New Roman" w:cs="Times New Roman"/>
          <w:sz w:val="24"/>
          <w:szCs w:val="24"/>
        </w:rPr>
        <w:t>.2017г.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B00A8B">
        <w:rPr>
          <w:rFonts w:ascii="Times New Roman" w:hAnsi="Times New Roman" w:cs="Times New Roman"/>
          <w:sz w:val="24"/>
          <w:szCs w:val="24"/>
        </w:rPr>
        <w:t>-па</w:t>
      </w:r>
      <w:r w:rsidRPr="00B00A8B">
        <w:rPr>
          <w:rFonts w:ascii="Times New Roman" w:hAnsi="Times New Roman" w:cs="Times New Roman"/>
          <w:sz w:val="24"/>
          <w:szCs w:val="24"/>
        </w:rPr>
        <w:tab/>
      </w:r>
    </w:p>
    <w:p w:rsidR="0079131D" w:rsidRPr="00B00A8B" w:rsidRDefault="0079131D" w:rsidP="00B00A8B">
      <w:pPr>
        <w:pStyle w:val="a6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</w:p>
    <w:p w:rsidR="0079131D" w:rsidRDefault="0079131D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закрытии не действующих администраторов</w:t>
      </w:r>
      <w:r w:rsidRPr="005375FF">
        <w:rPr>
          <w:rFonts w:ascii="Times New Roman" w:hAnsi="Times New Roman" w:cs="Times New Roman"/>
          <w:b/>
          <w:bCs/>
        </w:rPr>
        <w:t xml:space="preserve">  доходов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131D" w:rsidRPr="005375FF" w:rsidRDefault="0079131D" w:rsidP="005375FF">
      <w:pPr>
        <w:tabs>
          <w:tab w:val="left" w:pos="1395"/>
          <w:tab w:val="center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5375FF">
        <w:rPr>
          <w:rFonts w:ascii="Times New Roman" w:hAnsi="Times New Roman" w:cs="Times New Roman"/>
          <w:b/>
          <w:bCs/>
        </w:rPr>
        <w:t>Администрации Высокского сельсовета</w:t>
      </w:r>
    </w:p>
    <w:p w:rsidR="0079131D" w:rsidRPr="005375FF" w:rsidRDefault="0079131D" w:rsidP="005375FF">
      <w:pPr>
        <w:tabs>
          <w:tab w:val="left" w:pos="1395"/>
          <w:tab w:val="left" w:pos="4749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5375FF">
        <w:rPr>
          <w:rFonts w:ascii="Times New Roman" w:hAnsi="Times New Roman" w:cs="Times New Roman"/>
          <w:b/>
          <w:bCs/>
        </w:rPr>
        <w:t>Медвенского района  Курской области</w:t>
      </w:r>
    </w:p>
    <w:p w:rsidR="0079131D" w:rsidRPr="00B00A8B" w:rsidRDefault="0079131D" w:rsidP="00DA67F3">
      <w:pPr>
        <w:pStyle w:val="a6"/>
        <w:shd w:val="clear" w:color="auto" w:fill="auto"/>
        <w:spacing w:after="0" w:line="240" w:lineRule="auto"/>
        <w:ind w:right="40" w:firstLine="708"/>
        <w:rPr>
          <w:rStyle w:val="13pt"/>
          <w:b/>
          <w:bCs/>
          <w:sz w:val="28"/>
          <w:szCs w:val="28"/>
        </w:rPr>
      </w:pPr>
    </w:p>
    <w:p w:rsidR="0079131D" w:rsidRPr="00156C6F" w:rsidRDefault="0079131D" w:rsidP="005375F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6C6F">
        <w:rPr>
          <w:rFonts w:ascii="Times New Roman" w:hAnsi="Times New Roman" w:cs="Times New Roman"/>
          <w:sz w:val="28"/>
          <w:szCs w:val="28"/>
        </w:rPr>
        <w:t xml:space="preserve">           В</w:t>
      </w:r>
      <w:r w:rsidRPr="00156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6C6F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приказом Министерства финансов Российской Федерации от 1 июля 2013г. №65н  "Об утверждении Указаний о порядке применения бюджетной классификации Российской Федерации" (с изменениями и дополнениями), Администрация Высокского сельсовета Медвенского района ПОСТАНОВЛЯЕТ:</w:t>
      </w:r>
    </w:p>
    <w:p w:rsidR="0079131D" w:rsidRPr="00156C6F" w:rsidRDefault="0079131D" w:rsidP="00F75E99">
      <w:pPr>
        <w:tabs>
          <w:tab w:val="left" w:pos="1395"/>
          <w:tab w:val="center" w:pos="4749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56C6F">
        <w:rPr>
          <w:rFonts w:ascii="Times New Roman" w:hAnsi="Times New Roman" w:cs="Times New Roman"/>
          <w:sz w:val="28"/>
          <w:szCs w:val="28"/>
        </w:rPr>
        <w:t xml:space="preserve">      1. Закрыть не действующие администраторов доходов Администрации Высокского сельсовета Медвенского района  Курской области по коду бюджетной классификации </w:t>
      </w:r>
      <w:proofErr w:type="gramStart"/>
      <w:r w:rsidRPr="00156C6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56C6F">
        <w:rPr>
          <w:rFonts w:ascii="Times New Roman" w:hAnsi="Times New Roman" w:cs="Times New Roman"/>
          <w:sz w:val="28"/>
          <w:szCs w:val="28"/>
        </w:rPr>
        <w:t>:</w:t>
      </w:r>
    </w:p>
    <w:p w:rsidR="0079131D" w:rsidRPr="00156C6F" w:rsidRDefault="0079131D" w:rsidP="00F75E99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8"/>
          <w:szCs w:val="28"/>
        </w:rPr>
      </w:pPr>
      <w:r w:rsidRPr="00156C6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56C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C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131D" w:rsidRPr="00156C6F" w:rsidRDefault="0079131D" w:rsidP="00F75E99">
      <w:pPr>
        <w:pStyle w:val="a6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56C6F"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со дня его подписания и распространяется на </w:t>
      </w:r>
      <w:proofErr w:type="gramStart"/>
      <w:r w:rsidRPr="00156C6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156C6F">
        <w:rPr>
          <w:rFonts w:ascii="Times New Roman" w:hAnsi="Times New Roman" w:cs="Times New Roman"/>
          <w:sz w:val="28"/>
          <w:szCs w:val="28"/>
        </w:rPr>
        <w:t xml:space="preserve">   возникшие с 30.12.2016 года.</w:t>
      </w:r>
    </w:p>
    <w:p w:rsidR="0079131D" w:rsidRPr="00156C6F" w:rsidRDefault="0079131D" w:rsidP="00F75E99">
      <w:pPr>
        <w:pStyle w:val="a5"/>
        <w:framePr w:w="1368" w:h="290" w:wrap="notBeside" w:vAnchor="text" w:hAnchor="text" w:x="6231" w:y="998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9131D" w:rsidRPr="00156C6F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8"/>
          <w:szCs w:val="28"/>
        </w:rPr>
      </w:pPr>
    </w:p>
    <w:p w:rsidR="0079131D" w:rsidRPr="00156C6F" w:rsidRDefault="0079131D" w:rsidP="00F75E99">
      <w:pPr>
        <w:shd w:val="clear" w:color="auto" w:fill="FFFFFF"/>
        <w:tabs>
          <w:tab w:val="left" w:pos="691"/>
          <w:tab w:val="left" w:pos="2088"/>
        </w:tabs>
        <w:spacing w:after="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C6F">
        <w:rPr>
          <w:rFonts w:ascii="Times New Roman" w:hAnsi="Times New Roman" w:cs="Times New Roman"/>
          <w:sz w:val="28"/>
          <w:szCs w:val="28"/>
        </w:rPr>
        <w:t xml:space="preserve">Глава Высокского  сельсовета                                 А.Н. Харланов  </w:t>
      </w: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  <w:sectPr w:rsidR="0079131D" w:rsidSect="00B00A8B">
          <w:type w:val="continuous"/>
          <w:pgSz w:w="11905" w:h="16837"/>
          <w:pgMar w:top="1134" w:right="862" w:bottom="1134" w:left="1531" w:header="0" w:footer="6" w:gutter="0"/>
          <w:cols w:space="720"/>
          <w:noEndnote/>
          <w:docGrid w:linePitch="360"/>
        </w:sectPr>
      </w:pP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Приложение</w:t>
      </w:r>
    </w:p>
    <w:p w:rsidR="0079131D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  <w:sectPr w:rsidR="0079131D" w:rsidSect="00810598">
          <w:type w:val="continuous"/>
          <w:pgSz w:w="16837" w:h="11905" w:orient="landscape"/>
          <w:pgMar w:top="1531" w:right="1134" w:bottom="862" w:left="1134" w:header="0" w:footer="6" w:gutter="0"/>
          <w:cols w:space="720"/>
          <w:noEndnote/>
          <w:docGrid w:linePitch="360"/>
        </w:sectPr>
      </w:pPr>
    </w:p>
    <w:tbl>
      <w:tblPr>
        <w:tblW w:w="0" w:type="auto"/>
        <w:tblInd w:w="-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1"/>
        <w:gridCol w:w="2142"/>
        <w:gridCol w:w="1169"/>
        <w:gridCol w:w="1192"/>
        <w:gridCol w:w="1939"/>
        <w:gridCol w:w="1109"/>
        <w:gridCol w:w="1109"/>
        <w:gridCol w:w="2511"/>
        <w:gridCol w:w="1605"/>
        <w:gridCol w:w="1188"/>
      </w:tblGrid>
      <w:tr w:rsidR="0079131D">
        <w:tc>
          <w:tcPr>
            <w:tcW w:w="6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>Администрируемые платежи</w:t>
            </w:r>
          </w:p>
        </w:tc>
        <w:tc>
          <w:tcPr>
            <w:tcW w:w="4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Администратор доходов бюджета</w:t>
            </w:r>
          </w:p>
        </w:tc>
        <w:tc>
          <w:tcPr>
            <w:tcW w:w="5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Нормативные правовые акты Российской Федерации,</w:t>
            </w:r>
          </w:p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3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являющиеся основанием для администрирования</w:t>
            </w:r>
            <w:proofErr w:type="gramEnd"/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по БК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дата ввода в действие КБК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закрытия</w:t>
            </w:r>
          </w:p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(с указанием статьи)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00120201001100000151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Дотации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выравнивание бюджетной обеспеченности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00120201003100000151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Дотации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поддержку мер по обеспечению сбалансированности бюджетов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00120202008100000151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обеспечение жильем молодых семей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00120202041100000151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Субсидии бюджетам поселений на строительство</w:t>
            </w:r>
            <w:proofErr w:type="gramStart"/>
            <w:r>
              <w:rPr>
                <w:sz w:val="16"/>
                <w:szCs w:val="16"/>
              </w:rPr>
              <w:t>,м</w:t>
            </w:r>
            <w:proofErr w:type="gramEnd"/>
            <w:r>
              <w:rPr>
                <w:sz w:val="16"/>
                <w:szCs w:val="16"/>
              </w:rPr>
              <w:t>одернизацию,ремонт и содержание дорог общего пользования,в том числе дорог в поселениях(за исключением дорог федерального значения)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00120202051100000151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реализацию федеральных целевых программ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00120202077100000151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00120202078100000151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бюджетные инвестиции для модернизации объектов коммунальной инфраструктуры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0012020208110000015</w:t>
            </w: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</w:t>
            </w:r>
            <w:r>
              <w:rPr>
                <w:sz w:val="16"/>
                <w:szCs w:val="16"/>
              </w:rPr>
              <w:lastRenderedPageBreak/>
              <w:t>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>00120202999100000151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00120203001100000151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Субвенции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оплату жилищно-коммунальных услуг отдельным категориям граждан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00120203003100000151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Субвенции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государственную регистрацию актов гражданского состояния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00120203015100000151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Субвенции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00120203022100000151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Субвенции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00120203024100000151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Субвенции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00120203026100000151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Субвенции бюджетам поселений на обеспечение жилыми помещениями детей-сирот, детей, оставшихся без попечения родителей</w:t>
            </w:r>
            <w:proofErr w:type="gramStart"/>
            <w:r>
              <w:rPr>
                <w:sz w:val="16"/>
                <w:szCs w:val="16"/>
              </w:rPr>
              <w:t>,а</w:t>
            </w:r>
            <w:proofErr w:type="gramEnd"/>
            <w:r>
              <w:rPr>
                <w:sz w:val="16"/>
                <w:szCs w:val="16"/>
              </w:rPr>
              <w:t xml:space="preserve"> также детей,находящихся под опекой(попечительством),не имеющих закрепленного жилого помещения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>00120203999100000151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Прочие субвенции бюджетам поселений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00120204012100000151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ередаваемые бюджетам поселений для компенсации дополнительных расходов,возникших в результате решений, принятых органами власти другого уровня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00120204014100000151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ередаваемые бюджетам поселений из бюджетов муниципальных районов на осуществление части полномочий по решению вопросов местного значенияв соответствии с заключенными соглашениями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00120204999100000151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поселени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00121905000100000151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00120202088100001151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0012020208810000215</w:t>
            </w: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 xml:space="preserve">Субсидии бюджетам </w:t>
            </w:r>
            <w:r>
              <w:rPr>
                <w:sz w:val="16"/>
                <w:szCs w:val="16"/>
              </w:rPr>
              <w:lastRenderedPageBreak/>
              <w:t>поселений на обеспечение мероприятий по переселению граждан из аварийного жилищного фонда за счет средств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оступивших от государственной корпорации -Фонда содействия реформированию жилищно-коммунального хозяйства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lastRenderedPageBreak/>
              <w:t>00120202089100001151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00120202089100002151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sz w:val="16"/>
                <w:szCs w:val="16"/>
              </w:rPr>
              <w:t>Субсидии</w:t>
            </w:r>
            <w:proofErr w:type="gramEnd"/>
            <w:r>
              <w:rPr>
                <w:sz w:val="16"/>
                <w:szCs w:val="16"/>
              </w:rPr>
              <w:t xml:space="preserve">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4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30.12.2016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2" w:right="5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31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4615002306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7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461501001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29" w:right="16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ст.41, 47 БК РФ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0" w:right="11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145-ФЗ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31.07.1998</w:t>
            </w:r>
          </w:p>
        </w:tc>
      </w:tr>
      <w:tr w:rsidR="0079131D">
        <w:tc>
          <w:tcPr>
            <w:tcW w:w="17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131D" w:rsidRDefault="0079131D" w:rsidP="00810598">
            <w:pPr>
              <w:widowControl w:val="0"/>
              <w:autoSpaceDE w:val="0"/>
              <w:autoSpaceDN w:val="0"/>
              <w:adjustRightInd w:val="0"/>
              <w:ind w:left="45" w:right="3"/>
              <w:jc w:val="center"/>
              <w:rPr>
                <w:rFonts w:ascii="Arial" w:hAnsi="Arial" w:cs="Arial"/>
              </w:rPr>
            </w:pPr>
          </w:p>
        </w:tc>
      </w:tr>
    </w:tbl>
    <w:p w:rsidR="0079131D" w:rsidRDefault="0079131D" w:rsidP="00810598">
      <w:pPr>
        <w:widowControl w:val="0"/>
        <w:autoSpaceDE w:val="0"/>
        <w:autoSpaceDN w:val="0"/>
        <w:adjustRightInd w:val="0"/>
        <w:ind w:left="111" w:right="111"/>
        <w:rPr>
          <w:sz w:val="16"/>
          <w:szCs w:val="16"/>
        </w:rPr>
      </w:pPr>
    </w:p>
    <w:p w:rsidR="0079131D" w:rsidRPr="00B00A8B" w:rsidRDefault="0079131D" w:rsidP="00536945">
      <w:pPr>
        <w:pStyle w:val="a6"/>
        <w:shd w:val="clear" w:color="auto" w:fill="auto"/>
        <w:spacing w:after="0" w:line="240" w:lineRule="auto"/>
        <w:ind w:left="100" w:right="640" w:firstLine="240"/>
        <w:jc w:val="left"/>
        <w:rPr>
          <w:rFonts w:ascii="Times New Roman" w:hAnsi="Times New Roman" w:cs="Times New Roman"/>
          <w:sz w:val="26"/>
          <w:szCs w:val="26"/>
        </w:rPr>
      </w:pPr>
      <w:r w:rsidRPr="00B00A8B">
        <w:rPr>
          <w:rFonts w:ascii="Times New Roman" w:hAnsi="Times New Roman" w:cs="Times New Roman"/>
          <w:sz w:val="26"/>
          <w:szCs w:val="26"/>
        </w:rPr>
        <w:t>.</w:t>
      </w:r>
    </w:p>
    <w:p w:rsidR="0079131D" w:rsidRPr="00B00A8B" w:rsidRDefault="0079131D" w:rsidP="00C74041">
      <w:pPr>
        <w:pStyle w:val="a5"/>
        <w:framePr w:w="1368" w:h="290" w:wrap="notBeside" w:vAnchor="text" w:hAnchor="text" w:x="6231" w:y="998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79131D" w:rsidRDefault="0079131D" w:rsidP="00C740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131D" w:rsidRPr="00C74041" w:rsidRDefault="0079131D" w:rsidP="00536945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131D" w:rsidRPr="00C74041" w:rsidRDefault="0079131D" w:rsidP="00536945">
      <w:pPr>
        <w:shd w:val="clear" w:color="auto" w:fill="FFFFFF"/>
        <w:tabs>
          <w:tab w:val="left" w:pos="691"/>
          <w:tab w:val="left" w:pos="208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9131D" w:rsidRDefault="0079131D" w:rsidP="00F75E99">
      <w:pPr>
        <w:shd w:val="clear" w:color="auto" w:fill="FFFFFF"/>
        <w:tabs>
          <w:tab w:val="left" w:pos="691"/>
          <w:tab w:val="left" w:pos="2088"/>
        </w:tabs>
        <w:rPr>
          <w:rFonts w:ascii="Times New Roman" w:hAnsi="Times New Roman" w:cs="Times New Roman"/>
          <w:sz w:val="26"/>
          <w:szCs w:val="26"/>
        </w:rPr>
        <w:sectPr w:rsidR="0079131D" w:rsidSect="00810598">
          <w:type w:val="continuous"/>
          <w:pgSz w:w="16837" w:h="11905" w:orient="landscape"/>
          <w:pgMar w:top="1531" w:right="1134" w:bottom="862" w:left="1134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9131D" w:rsidRPr="00B00A8B" w:rsidRDefault="0079131D" w:rsidP="00F75E99"/>
    <w:sectPr w:rsidR="0079131D" w:rsidRPr="00B00A8B" w:rsidSect="00810598">
      <w:pgSz w:w="11905" w:h="16837"/>
      <w:pgMar w:top="1134" w:right="862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1F" w:rsidRDefault="0058431F" w:rsidP="004C526E">
      <w:r>
        <w:separator/>
      </w:r>
    </w:p>
  </w:endnote>
  <w:endnote w:type="continuationSeparator" w:id="0">
    <w:p w:rsidR="0058431F" w:rsidRDefault="0058431F" w:rsidP="004C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1F" w:rsidRDefault="0058431F"/>
  </w:footnote>
  <w:footnote w:type="continuationSeparator" w:id="0">
    <w:p w:rsidR="0058431F" w:rsidRDefault="005843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A35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Arial" w:hAnsi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6E"/>
    <w:rsid w:val="00032A9E"/>
    <w:rsid w:val="0009297A"/>
    <w:rsid w:val="00141DF6"/>
    <w:rsid w:val="00156C6F"/>
    <w:rsid w:val="001D0BA3"/>
    <w:rsid w:val="00213491"/>
    <w:rsid w:val="00224E32"/>
    <w:rsid w:val="00233AE0"/>
    <w:rsid w:val="00252679"/>
    <w:rsid w:val="0027464B"/>
    <w:rsid w:val="00296281"/>
    <w:rsid w:val="002F34A8"/>
    <w:rsid w:val="003773CA"/>
    <w:rsid w:val="003D5C05"/>
    <w:rsid w:val="00465045"/>
    <w:rsid w:val="004C526E"/>
    <w:rsid w:val="00536945"/>
    <w:rsid w:val="005375FF"/>
    <w:rsid w:val="005538B6"/>
    <w:rsid w:val="0058431F"/>
    <w:rsid w:val="006364E1"/>
    <w:rsid w:val="00657557"/>
    <w:rsid w:val="00710C04"/>
    <w:rsid w:val="00741C40"/>
    <w:rsid w:val="007860B3"/>
    <w:rsid w:val="00790614"/>
    <w:rsid w:val="0079131D"/>
    <w:rsid w:val="00810598"/>
    <w:rsid w:val="00830473"/>
    <w:rsid w:val="00897CE6"/>
    <w:rsid w:val="009216EF"/>
    <w:rsid w:val="00A1712C"/>
    <w:rsid w:val="00AE0B10"/>
    <w:rsid w:val="00B00A8B"/>
    <w:rsid w:val="00B75581"/>
    <w:rsid w:val="00B8294A"/>
    <w:rsid w:val="00BD62E3"/>
    <w:rsid w:val="00C157BC"/>
    <w:rsid w:val="00C60D11"/>
    <w:rsid w:val="00C74041"/>
    <w:rsid w:val="00CB4BFB"/>
    <w:rsid w:val="00CF1558"/>
    <w:rsid w:val="00DA67F3"/>
    <w:rsid w:val="00E2053E"/>
    <w:rsid w:val="00E22453"/>
    <w:rsid w:val="00E94A9B"/>
    <w:rsid w:val="00EC467E"/>
    <w:rsid w:val="00F22607"/>
    <w:rsid w:val="00F57D52"/>
    <w:rsid w:val="00F61FDB"/>
    <w:rsid w:val="00F75E99"/>
    <w:rsid w:val="00F91265"/>
    <w:rsid w:val="00FC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26E"/>
    <w:rPr>
      <w:color w:val="auto"/>
      <w:u w:val="single"/>
    </w:rPr>
  </w:style>
  <w:style w:type="character" w:customStyle="1" w:styleId="BodyTextChar1">
    <w:name w:val="Body Text Char1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character" w:customStyle="1" w:styleId="13pt">
    <w:name w:val="Основной текст + 13 pt"/>
    <w:basedOn w:val="BodyTextChar1"/>
    <w:uiPriority w:val="99"/>
    <w:rsid w:val="004C526E"/>
    <w:rPr>
      <w:sz w:val="26"/>
      <w:szCs w:val="26"/>
    </w:rPr>
  </w:style>
  <w:style w:type="character" w:customStyle="1" w:styleId="a4">
    <w:name w:val="Подпись к картинке_"/>
    <w:basedOn w:val="a0"/>
    <w:link w:val="a5"/>
    <w:uiPriority w:val="99"/>
    <w:locked/>
    <w:rsid w:val="004C526E"/>
    <w:rPr>
      <w:rFonts w:ascii="Times New Roman" w:hAnsi="Times New Roman" w:cs="Times New Roman"/>
      <w:spacing w:val="0"/>
      <w:sz w:val="29"/>
      <w:szCs w:val="29"/>
    </w:rPr>
  </w:style>
  <w:style w:type="paragraph" w:styleId="a6">
    <w:name w:val="Body Text"/>
    <w:basedOn w:val="a"/>
    <w:link w:val="a7"/>
    <w:uiPriority w:val="99"/>
    <w:rsid w:val="004C526E"/>
    <w:pPr>
      <w:shd w:val="clear" w:color="auto" w:fill="FFFFFF"/>
      <w:spacing w:after="240" w:line="317" w:lineRule="exact"/>
      <w:jc w:val="center"/>
    </w:pPr>
    <w:rPr>
      <w:color w:val="auto"/>
      <w:sz w:val="29"/>
      <w:szCs w:val="29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C467E"/>
    <w:rPr>
      <w:color w:val="000000"/>
      <w:sz w:val="24"/>
      <w:szCs w:val="24"/>
    </w:rPr>
  </w:style>
  <w:style w:type="paragraph" w:customStyle="1" w:styleId="a5">
    <w:name w:val="Подпись к картинке"/>
    <w:basedOn w:val="a"/>
    <w:link w:val="a4"/>
    <w:uiPriority w:val="99"/>
    <w:rsid w:val="004C52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styleId="a8">
    <w:name w:val="Balloon Text"/>
    <w:basedOn w:val="a"/>
    <w:link w:val="a9"/>
    <w:uiPriority w:val="99"/>
    <w:semiHidden/>
    <w:rsid w:val="00C7404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74041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1261</Words>
  <Characters>7193</Characters>
  <Application>Microsoft Office Word</Application>
  <DocSecurity>0</DocSecurity>
  <Lines>59</Lines>
  <Paragraphs>16</Paragraphs>
  <ScaleCrop>false</ScaleCrop>
  <Company>Высокое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ZAM</cp:lastModifiedBy>
  <cp:revision>13</cp:revision>
  <cp:lastPrinted>2018-06-15T07:34:00Z</cp:lastPrinted>
  <dcterms:created xsi:type="dcterms:W3CDTF">2017-11-13T11:01:00Z</dcterms:created>
  <dcterms:modified xsi:type="dcterms:W3CDTF">2018-06-15T07:38:00Z</dcterms:modified>
</cp:coreProperties>
</file>