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61" w:rsidRPr="002505A1" w:rsidRDefault="00ED0C61" w:rsidP="002505A1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505A1">
        <w:rPr>
          <w:rFonts w:ascii="Times New Roman" w:hAnsi="Times New Roman" w:cs="Times New Roman"/>
          <w:b/>
          <w:bCs/>
          <w:sz w:val="36"/>
          <w:szCs w:val="36"/>
        </w:rPr>
        <w:t>АДМИНИСТРАЦИЯ  ВЫСОКСКОГО СЕЛЬСОВЕТА</w:t>
      </w:r>
    </w:p>
    <w:p w:rsidR="00ED0C61" w:rsidRPr="002505A1" w:rsidRDefault="00ED0C61" w:rsidP="002505A1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505A1">
        <w:rPr>
          <w:rFonts w:ascii="Times New Roman" w:hAnsi="Times New Roman" w:cs="Times New Roman"/>
          <w:b/>
          <w:bCs/>
          <w:sz w:val="36"/>
          <w:szCs w:val="36"/>
        </w:rPr>
        <w:t>МЕДВЕНСКОГО РАЙОНА  КУРСКОЙ ОБЛАСТИ</w:t>
      </w:r>
    </w:p>
    <w:p w:rsidR="00ED0C61" w:rsidRPr="002505A1" w:rsidRDefault="00ED0C61" w:rsidP="00250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0C61" w:rsidRPr="002505A1" w:rsidRDefault="00ED0C61" w:rsidP="00250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2505A1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2505A1">
        <w:rPr>
          <w:rFonts w:ascii="Times New Roman" w:hAnsi="Times New Roman" w:cs="Times New Roman"/>
          <w:b/>
          <w:bCs/>
          <w:sz w:val="32"/>
          <w:szCs w:val="32"/>
        </w:rPr>
        <w:t xml:space="preserve">  О С Т А Н О В Л Е Н И Е</w:t>
      </w:r>
    </w:p>
    <w:p w:rsidR="00ED0C61" w:rsidRPr="002505A1" w:rsidRDefault="00ED0C61" w:rsidP="00250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0C61" w:rsidRPr="008A3D22" w:rsidRDefault="00ED0C61" w:rsidP="00250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D22">
        <w:rPr>
          <w:rFonts w:ascii="Times New Roman" w:hAnsi="Times New Roman" w:cs="Times New Roman"/>
          <w:sz w:val="24"/>
          <w:szCs w:val="24"/>
        </w:rPr>
        <w:t xml:space="preserve">от  17.07.2020 года              </w:t>
      </w:r>
      <w:r w:rsidR="008A3D2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A3D22">
        <w:rPr>
          <w:rFonts w:ascii="Times New Roman" w:hAnsi="Times New Roman" w:cs="Times New Roman"/>
          <w:sz w:val="24"/>
          <w:szCs w:val="24"/>
        </w:rPr>
        <w:t xml:space="preserve"> №104 –па</w:t>
      </w:r>
    </w:p>
    <w:p w:rsidR="00ED0C61" w:rsidRPr="002505A1" w:rsidRDefault="00ED0C61" w:rsidP="002505A1">
      <w:pPr>
        <w:spacing w:after="0" w:line="240" w:lineRule="auto"/>
        <w:rPr>
          <w:rFonts w:ascii="Times New Roman" w:hAnsi="Times New Roman" w:cs="Times New Roman"/>
        </w:rPr>
      </w:pPr>
    </w:p>
    <w:p w:rsidR="00ED0C61" w:rsidRDefault="00ED0C61" w:rsidP="008A3D22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F4E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установлении расходных обязательств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«Высокский сельсовет» Медвенского района Курской области на 2020</w:t>
      </w:r>
      <w:r w:rsidRPr="00FF4E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плановый период 2021 и 2022 годов </w:t>
      </w:r>
      <w:r w:rsidRPr="00FF4E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рамках переданных отдельных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F4E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государственных полномочий Российской Федерации</w:t>
      </w:r>
    </w:p>
    <w:p w:rsidR="00ED0C61" w:rsidRDefault="00ED0C61" w:rsidP="00FF4E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D0C61" w:rsidRPr="002505A1" w:rsidRDefault="00ED0C61" w:rsidP="002505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ECA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86 Бюджетного кодекса РФ, Федеральным законом от 06.10.2003 г. № 131-ФЗ «Об общих принципах организации местного самоуправления в Российской Федерации», Федеральным законом от 28.03.1998 г. №53-ФЗ «О воинской обязанности и военной службе», Постановлением Правительства Российской Федерации от 27.11.2006 г. №719 «Об утверждении Положения о воинском учете», Постановлением Правительства Российской Федерации от 29.04.2006 г. № 258 «О субвенциях на</w:t>
      </w:r>
      <w:proofErr w:type="gramEnd"/>
      <w:r w:rsidRPr="00FF4ECA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осуществление полномочий по первичному воинскому учету на территориях, где отсутствуют военные комиссариаты», </w:t>
      </w:r>
      <w:r w:rsidRPr="00FF4ECA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 Курской област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№ 13-ЗКО от 24.03.2008 года «</w:t>
      </w:r>
      <w:r w:rsidRPr="00FF4ECA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методики распределения между бюджетами муниципальных образований субвенций из областного бюджета на осуществление органами местного самоуправления полномочий по первичному воинскому учету на территориях, где отсутствуют военные комиссариаты"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505A1">
        <w:rPr>
          <w:rFonts w:ascii="Times New Roman" w:hAnsi="Times New Roman" w:cs="Times New Roman"/>
          <w:sz w:val="28"/>
          <w:szCs w:val="28"/>
        </w:rPr>
        <w:t xml:space="preserve">Администрация  Высокского сельсовета Медвенского района ПОСТАНОВЛЯЕТ: </w:t>
      </w:r>
    </w:p>
    <w:p w:rsidR="00ED0C61" w:rsidRPr="00FF4ECA" w:rsidRDefault="00ED0C61" w:rsidP="00250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05A1">
        <w:rPr>
          <w:rFonts w:ascii="Times New Roman" w:hAnsi="Times New Roman" w:cs="Times New Roman"/>
          <w:sz w:val="28"/>
          <w:szCs w:val="28"/>
          <w:lang w:eastAsia="ru-RU"/>
        </w:rPr>
        <w:t>1.Установить, что к расходным обязательствам</w:t>
      </w:r>
      <w:r w:rsidRPr="00FF4EC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«Высокский сельсовет» Медвенского района</w:t>
      </w:r>
      <w:r w:rsidRPr="00FF4ECA">
        <w:rPr>
          <w:rFonts w:ascii="Times New Roman" w:hAnsi="Times New Roman" w:cs="Times New Roman"/>
          <w:sz w:val="28"/>
          <w:szCs w:val="28"/>
          <w:lang w:eastAsia="ru-RU"/>
        </w:rPr>
        <w:t>, осуществляемым при реализации переданных отдельных государственных полномочий Российской Федерации по первичному воинскому учету на территориях, где отсутств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уют военные комиссариаты, на 2020</w:t>
      </w:r>
      <w:r w:rsidR="00AC66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4ECA">
        <w:rPr>
          <w:rFonts w:ascii="Times New Roman" w:hAnsi="Times New Roman" w:cs="Times New Roman"/>
          <w:sz w:val="28"/>
          <w:szCs w:val="28"/>
          <w:lang w:eastAsia="ru-RU"/>
        </w:rPr>
        <w:t xml:space="preserve">год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плановый период 2021 и 2022 годов </w:t>
      </w:r>
      <w:r w:rsidRPr="00FF4ECA">
        <w:rPr>
          <w:rFonts w:ascii="Times New Roman" w:hAnsi="Times New Roman" w:cs="Times New Roman"/>
          <w:sz w:val="28"/>
          <w:szCs w:val="28"/>
          <w:lang w:eastAsia="ru-RU"/>
        </w:rPr>
        <w:t>относится:</w:t>
      </w:r>
    </w:p>
    <w:p w:rsidR="00ED0C61" w:rsidRPr="000C588C" w:rsidRDefault="00ED0C61" w:rsidP="00FF4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4ECA">
        <w:rPr>
          <w:rFonts w:ascii="Times New Roman" w:hAnsi="Times New Roman" w:cs="Times New Roman"/>
          <w:sz w:val="28"/>
          <w:szCs w:val="28"/>
          <w:lang w:eastAsia="ru-RU"/>
        </w:rPr>
        <w:t>осуществление сбора, хранения и обработки сведений, содержащихся в документах первичного воинского учета, в порядке, установленном </w:t>
      </w:r>
      <w:hyperlink r:id="rId4" w:history="1">
        <w:r w:rsidRPr="000C588C">
          <w:rPr>
            <w:rFonts w:ascii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0C588C">
        <w:rPr>
          <w:rFonts w:ascii="Times New Roman" w:hAnsi="Times New Roman" w:cs="Times New Roman"/>
          <w:sz w:val="28"/>
          <w:szCs w:val="28"/>
          <w:lang w:eastAsia="ru-RU"/>
        </w:rPr>
        <w:t> Российской Федерации в области персональных данных и </w:t>
      </w:r>
      <w:hyperlink r:id="rId5" w:history="1">
        <w:r w:rsidRPr="000C588C">
          <w:rPr>
            <w:rFonts w:ascii="Times New Roman" w:hAnsi="Times New Roman" w:cs="Times New Roman"/>
            <w:sz w:val="28"/>
            <w:szCs w:val="28"/>
            <w:lang w:eastAsia="ru-RU"/>
          </w:rPr>
          <w:t>Положении</w:t>
        </w:r>
      </w:hyperlink>
      <w:r w:rsidRPr="00FF4ECA">
        <w:rPr>
          <w:rFonts w:ascii="Times New Roman" w:hAnsi="Times New Roman" w:cs="Times New Roman"/>
          <w:sz w:val="28"/>
          <w:szCs w:val="28"/>
          <w:lang w:eastAsia="ru-RU"/>
        </w:rPr>
        <w:t> о воинском учете. Состав сведений, содержащихся в документах первичного воинского учета, и форма учета таких сведений определяются </w:t>
      </w:r>
      <w:hyperlink r:id="rId6" w:history="1">
        <w:r w:rsidRPr="000C588C">
          <w:rPr>
            <w:rFonts w:ascii="Times New Roman" w:hAnsi="Times New Roman" w:cs="Times New Roman"/>
            <w:sz w:val="28"/>
            <w:szCs w:val="28"/>
            <w:lang w:eastAsia="ru-RU"/>
          </w:rPr>
          <w:t>Положением</w:t>
        </w:r>
      </w:hyperlink>
      <w:r w:rsidRPr="000C588C">
        <w:rPr>
          <w:rFonts w:ascii="Times New Roman" w:hAnsi="Times New Roman" w:cs="Times New Roman"/>
          <w:sz w:val="28"/>
          <w:szCs w:val="28"/>
          <w:lang w:eastAsia="ru-RU"/>
        </w:rPr>
        <w:t> о воинском учете;</w:t>
      </w:r>
    </w:p>
    <w:p w:rsidR="00ED0C61" w:rsidRPr="000C588C" w:rsidRDefault="00D01ABE" w:rsidP="00FF4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 w:rsidR="00ED0C61" w:rsidRPr="000C588C">
          <w:rPr>
            <w:rFonts w:ascii="Times New Roman" w:hAnsi="Times New Roman" w:cs="Times New Roman"/>
            <w:sz w:val="28"/>
            <w:szCs w:val="28"/>
            <w:lang w:eastAsia="ru-RU"/>
          </w:rPr>
          <w:t>поддерживание</w:t>
        </w:r>
      </w:hyperlink>
      <w:r w:rsidR="00ED0C61" w:rsidRPr="000C588C">
        <w:rPr>
          <w:rFonts w:ascii="Times New Roman" w:hAnsi="Times New Roman" w:cs="Times New Roman"/>
          <w:sz w:val="28"/>
          <w:szCs w:val="28"/>
          <w:lang w:eastAsia="ru-RU"/>
        </w:rPr>
        <w:t> сведений, содержащихся в документах первичного воинского учета, в актуальном состоянии и обеспечение поддержания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ED0C61" w:rsidRPr="000C588C" w:rsidRDefault="00ED0C61" w:rsidP="00FF4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8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направление </w:t>
      </w:r>
      <w:proofErr w:type="gramStart"/>
      <w:r w:rsidRPr="000C588C">
        <w:rPr>
          <w:rFonts w:ascii="Times New Roman" w:hAnsi="Times New Roman" w:cs="Times New Roman"/>
          <w:sz w:val="28"/>
          <w:szCs w:val="28"/>
          <w:lang w:eastAsia="ru-RU"/>
        </w:rPr>
        <w:t>в двухнедельный срок по запросам военных комиссариатов необходимых для занесения в документы воинского учета сведений о гражданах</w:t>
      </w:r>
      <w:proofErr w:type="gramEnd"/>
      <w:r w:rsidRPr="000C588C">
        <w:rPr>
          <w:rFonts w:ascii="Times New Roman" w:hAnsi="Times New Roman" w:cs="Times New Roman"/>
          <w:sz w:val="28"/>
          <w:szCs w:val="28"/>
          <w:lang w:eastAsia="ru-RU"/>
        </w:rPr>
        <w:t>, поступающих на воинский учет, состоящих на воинском учете, а также не состоящих, но обязанных состоять на воинском учете;</w:t>
      </w:r>
    </w:p>
    <w:p w:rsidR="00ED0C61" w:rsidRPr="00FF4ECA" w:rsidRDefault="00D01ABE" w:rsidP="00FF4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proofErr w:type="gramStart"/>
        <w:r w:rsidR="00ED0C61" w:rsidRPr="000C588C">
          <w:rPr>
            <w:rFonts w:ascii="Times New Roman" w:hAnsi="Times New Roman" w:cs="Times New Roman"/>
            <w:sz w:val="28"/>
            <w:szCs w:val="28"/>
            <w:lang w:eastAsia="ru-RU"/>
          </w:rPr>
          <w:t>организация</w:t>
        </w:r>
      </w:hyperlink>
      <w:r w:rsidR="00ED0C61" w:rsidRPr="000C588C">
        <w:rPr>
          <w:rFonts w:ascii="Times New Roman" w:hAnsi="Times New Roman" w:cs="Times New Roman"/>
          <w:sz w:val="28"/>
          <w:szCs w:val="28"/>
          <w:lang w:eastAsia="ru-RU"/>
        </w:rPr>
        <w:t> и обеспечен</w:t>
      </w:r>
      <w:r w:rsidR="00ED0C61" w:rsidRPr="00FF4ECA">
        <w:rPr>
          <w:rFonts w:ascii="Times New Roman" w:hAnsi="Times New Roman" w:cs="Times New Roman"/>
          <w:sz w:val="28"/>
          <w:szCs w:val="28"/>
          <w:lang w:eastAsia="ru-RU"/>
        </w:rPr>
        <w:t>ие постановки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жительства, расположенное в пределах территории муниципального образования, место пребывания либо выезде из Российской Федерации на срок более шести месяцев или въезде в Российскую Федерацию;</w:t>
      </w:r>
      <w:proofErr w:type="gramEnd"/>
    </w:p>
    <w:p w:rsidR="00ED0C61" w:rsidRPr="00FF4ECA" w:rsidRDefault="00ED0C61" w:rsidP="00FF4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F4ECA">
        <w:rPr>
          <w:rFonts w:ascii="Times New Roman" w:hAnsi="Times New Roman" w:cs="Times New Roman"/>
          <w:sz w:val="28"/>
          <w:szCs w:val="28"/>
          <w:lang w:eastAsia="ru-RU"/>
        </w:rPr>
        <w:t>осуществление сбора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переосвидетельствования ранее признанных ограниченно годными к военной службе по состоянию здоровья;</w:t>
      </w:r>
      <w:proofErr w:type="gramEnd"/>
    </w:p>
    <w:p w:rsidR="00ED0C61" w:rsidRPr="00FF4ECA" w:rsidRDefault="00ED0C61" w:rsidP="00FF4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4ECA">
        <w:rPr>
          <w:rFonts w:ascii="Times New Roman" w:hAnsi="Times New Roman" w:cs="Times New Roman"/>
          <w:sz w:val="28"/>
          <w:szCs w:val="28"/>
          <w:lang w:eastAsia="ru-RU"/>
        </w:rPr>
        <w:t>представление в военный комиссариат ежегодно до 1 октября списков граждан мужского пола, достигших возраста 15 лет, и граждан мужского пола, достигших возраста 16 лет, а до 1 ноября - списков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ED0C61" w:rsidRPr="00FF4ECA" w:rsidRDefault="00ED0C61" w:rsidP="00FF4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4ECA">
        <w:rPr>
          <w:rFonts w:ascii="Times New Roman" w:hAnsi="Times New Roman" w:cs="Times New Roman"/>
          <w:sz w:val="28"/>
          <w:szCs w:val="28"/>
          <w:lang w:eastAsia="ru-RU"/>
        </w:rPr>
        <w:t>организация и обеспечение своевременное оповещение граждан о вызовах (повестках) военных комиссариатов;</w:t>
      </w:r>
    </w:p>
    <w:p w:rsidR="00ED0C61" w:rsidRPr="00FF4ECA" w:rsidRDefault="00ED0C61" w:rsidP="00FF4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4ECA">
        <w:rPr>
          <w:rFonts w:ascii="Times New Roman" w:hAnsi="Times New Roman" w:cs="Times New Roman"/>
          <w:sz w:val="28"/>
          <w:szCs w:val="28"/>
          <w:lang w:eastAsia="ru-RU"/>
        </w:rPr>
        <w:t>ведение приема граждан по вопросам воинского учета.</w:t>
      </w:r>
    </w:p>
    <w:p w:rsidR="00ED0C61" w:rsidRPr="00FF4ECA" w:rsidRDefault="00ED0C61" w:rsidP="002505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FF4ECA">
        <w:rPr>
          <w:rFonts w:ascii="Times New Roman" w:hAnsi="Times New Roman" w:cs="Times New Roman"/>
          <w:sz w:val="28"/>
          <w:szCs w:val="28"/>
          <w:lang w:eastAsia="ru-RU"/>
        </w:rPr>
        <w:t>Установить, что исполнение предусмотренных в пункте 1 настоящего постановления расходных обязательств осуществляется за счет и пределах  субвенций, предоставляемых местному бюджету из областного бюджета (за счет средств федерального бюджета) в целях финансового обеспечения расходных обязательств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«Высокский сельсовет» Медвенского района</w:t>
      </w:r>
      <w:r w:rsidRPr="00FF4ECA">
        <w:rPr>
          <w:rFonts w:ascii="Times New Roman" w:hAnsi="Times New Roman" w:cs="Times New Roman"/>
          <w:sz w:val="28"/>
          <w:szCs w:val="28"/>
          <w:lang w:eastAsia="ru-RU"/>
        </w:rPr>
        <w:t>, возникающих при выполнении переданных отдельных государственных полномочий Российской Федерации.</w:t>
      </w:r>
    </w:p>
    <w:p w:rsidR="00ED0C61" w:rsidRPr="000C588C" w:rsidRDefault="00ED0C61" w:rsidP="002505A1">
      <w:pPr>
        <w:pStyle w:val="a8"/>
        <w:snapToGrid w:val="0"/>
      </w:pPr>
      <w:r>
        <w:t>3.</w:t>
      </w:r>
      <w:proofErr w:type="gramStart"/>
      <w:r w:rsidRPr="000C588C">
        <w:t>Контроль за</w:t>
      </w:r>
      <w:proofErr w:type="gramEnd"/>
      <w:r w:rsidRPr="000C588C">
        <w:t xml:space="preserve"> выполнением настоящего </w:t>
      </w:r>
      <w:r>
        <w:t>постановл</w:t>
      </w:r>
      <w:r w:rsidRPr="000C588C">
        <w:t xml:space="preserve">ения </w:t>
      </w:r>
      <w:r>
        <w:t>оставляю за собой.</w:t>
      </w:r>
    </w:p>
    <w:p w:rsidR="00ED0C61" w:rsidRPr="000C588C" w:rsidRDefault="00ED0C61" w:rsidP="002505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4.Постановление</w:t>
      </w:r>
      <w:r w:rsidRPr="000C588C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01 января 2020</w:t>
      </w:r>
      <w:r w:rsidRPr="000C58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0C61" w:rsidRDefault="00ED0C61" w:rsidP="00FF4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C61" w:rsidRDefault="00ED0C61" w:rsidP="009F49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6629" w:rsidRDefault="00AC6629" w:rsidP="009F49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C61" w:rsidRDefault="00ED0C61" w:rsidP="00FF4E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01667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 Высокского сельсовета</w:t>
      </w:r>
    </w:p>
    <w:p w:rsidR="00ED0C61" w:rsidRPr="00FF4ECA" w:rsidRDefault="00ED0C61" w:rsidP="00FF4EC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</w:t>
      </w:r>
      <w:r w:rsidRPr="0001667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031E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Н.Г. Сотникова</w:t>
      </w:r>
    </w:p>
    <w:sectPr w:rsidR="00ED0C61" w:rsidRPr="00FF4ECA" w:rsidSect="00ED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859"/>
    <w:rsid w:val="0001667B"/>
    <w:rsid w:val="000C588C"/>
    <w:rsid w:val="001804C1"/>
    <w:rsid w:val="002360C5"/>
    <w:rsid w:val="002505A1"/>
    <w:rsid w:val="004E6812"/>
    <w:rsid w:val="00572348"/>
    <w:rsid w:val="0059700B"/>
    <w:rsid w:val="00686F30"/>
    <w:rsid w:val="006B400C"/>
    <w:rsid w:val="00796679"/>
    <w:rsid w:val="007A5B27"/>
    <w:rsid w:val="007D0DF3"/>
    <w:rsid w:val="008A3D22"/>
    <w:rsid w:val="009F49F0"/>
    <w:rsid w:val="00A61D9D"/>
    <w:rsid w:val="00A7378F"/>
    <w:rsid w:val="00AC6629"/>
    <w:rsid w:val="00B031E9"/>
    <w:rsid w:val="00B61D38"/>
    <w:rsid w:val="00B904F5"/>
    <w:rsid w:val="00C001A7"/>
    <w:rsid w:val="00C12C1D"/>
    <w:rsid w:val="00CB6F80"/>
    <w:rsid w:val="00CC6D55"/>
    <w:rsid w:val="00D01ABE"/>
    <w:rsid w:val="00E847B7"/>
    <w:rsid w:val="00ED0C61"/>
    <w:rsid w:val="00ED0F66"/>
    <w:rsid w:val="00FD5859"/>
    <w:rsid w:val="00FF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6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FD5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D585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FD5859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FD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FD5859"/>
    <w:rPr>
      <w:b/>
      <w:bCs/>
    </w:rPr>
  </w:style>
  <w:style w:type="character" w:customStyle="1" w:styleId="apple-converted-space">
    <w:name w:val="apple-converted-space"/>
    <w:basedOn w:val="a0"/>
    <w:uiPriority w:val="99"/>
    <w:rsid w:val="00FD5859"/>
  </w:style>
  <w:style w:type="paragraph" w:styleId="a6">
    <w:name w:val="Balloon Text"/>
    <w:basedOn w:val="a"/>
    <w:link w:val="a7"/>
    <w:uiPriority w:val="99"/>
    <w:semiHidden/>
    <w:rsid w:val="00FD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D585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0C588C"/>
    <w:pPr>
      <w:suppressAutoHyphens/>
      <w:spacing w:after="0" w:line="240" w:lineRule="auto"/>
      <w:ind w:right="142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C588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949">
          <w:marLeft w:val="0"/>
          <w:marRight w:val="0"/>
          <w:marTop w:val="0"/>
          <w:marBottom w:val="196"/>
          <w:divBdr>
            <w:top w:val="single" w:sz="4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56863CB05CAFAA4A056F8726D5F97A2FC394B08443BCBF59F916D150A3201CDF7C5DCB02AC67782AJ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56863CB05CAFAA4A056F8726D5F97A2FC394B08443BCBF59F916D150A3201CDF7C5DCB02AC67782AJ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56863CB05CAFAA4A056F8726D5F97A2FC394B08443BCBF59F916D150A3201CDF7C5DCB02AC66702AJ1G" TargetMode="External"/><Relationship Id="rId5" Type="http://schemas.openxmlformats.org/officeDocument/2006/relationships/hyperlink" Target="consultantplus://offline/ref=4E56863CB05CAFAA4A056F8726D5F97A2FC394B08443BCBF59F916D150A3201CDF7C5DCB02AC66712AJD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E56863CB05CAFAA4A056F8726D5F97A2FC39BB98747BCBF59F916D150A3201CDF7C5DCB02AC667B2AJ3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832</Words>
  <Characters>4743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ZAM</cp:lastModifiedBy>
  <cp:revision>13</cp:revision>
  <dcterms:created xsi:type="dcterms:W3CDTF">2017-05-16T12:55:00Z</dcterms:created>
  <dcterms:modified xsi:type="dcterms:W3CDTF">2020-07-30T09:24:00Z</dcterms:modified>
</cp:coreProperties>
</file>