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7E" w:rsidRPr="00F8747E" w:rsidRDefault="00F8747E" w:rsidP="00F8747E">
      <w:pPr>
        <w:pStyle w:val="ConsPlusNormal"/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F8747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F8747E" w:rsidRPr="00F8747E" w:rsidRDefault="00F8747E" w:rsidP="00F8747E">
      <w:pPr>
        <w:pStyle w:val="ConsPlusNormal"/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F8747E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F8747E" w:rsidRPr="00F8747E" w:rsidRDefault="00F8747E" w:rsidP="00F8747E">
      <w:pPr>
        <w:pStyle w:val="ConsPlusNormal"/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F8747E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F8747E" w:rsidRPr="00F8747E" w:rsidRDefault="00F8747E" w:rsidP="00F8747E">
      <w:pPr>
        <w:pStyle w:val="ConsPlusNormal"/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F8747E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8747E" w:rsidRPr="00F8747E" w:rsidRDefault="00F8747E" w:rsidP="00F8747E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F8747E" w:rsidRPr="00F8747E" w:rsidRDefault="00F8747E" w:rsidP="00F8747E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F8747E"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F8747E" w:rsidRDefault="00F8747E" w:rsidP="00F8747E">
      <w:pPr>
        <w:pStyle w:val="ConsPlusTitle"/>
        <w:jc w:val="center"/>
        <w:rPr>
          <w:sz w:val="32"/>
          <w:szCs w:val="32"/>
        </w:rPr>
      </w:pPr>
      <w:r w:rsidRPr="00512F63">
        <w:rPr>
          <w:sz w:val="32"/>
          <w:szCs w:val="32"/>
        </w:rPr>
        <w:t xml:space="preserve">от </w:t>
      </w:r>
      <w:r>
        <w:rPr>
          <w:sz w:val="32"/>
          <w:szCs w:val="32"/>
        </w:rPr>
        <w:t>08</w:t>
      </w:r>
      <w:r w:rsidRPr="00512F63">
        <w:rPr>
          <w:sz w:val="32"/>
          <w:szCs w:val="32"/>
        </w:rPr>
        <w:t xml:space="preserve"> </w:t>
      </w:r>
      <w:r>
        <w:rPr>
          <w:sz w:val="32"/>
          <w:szCs w:val="32"/>
        </w:rPr>
        <w:t>ноя</w:t>
      </w:r>
      <w:r w:rsidRPr="00512F63">
        <w:rPr>
          <w:sz w:val="32"/>
          <w:szCs w:val="32"/>
        </w:rPr>
        <w:t xml:space="preserve">бря </w:t>
      </w:r>
      <w:r>
        <w:rPr>
          <w:sz w:val="32"/>
          <w:szCs w:val="32"/>
        </w:rPr>
        <w:t xml:space="preserve">2021 года </w:t>
      </w:r>
      <w:r w:rsidRPr="00512F63">
        <w:rPr>
          <w:sz w:val="32"/>
          <w:szCs w:val="32"/>
        </w:rPr>
        <w:t>№1</w:t>
      </w:r>
      <w:r>
        <w:rPr>
          <w:sz w:val="32"/>
          <w:szCs w:val="32"/>
        </w:rPr>
        <w:t>41</w:t>
      </w:r>
      <w:r w:rsidRPr="00512F63">
        <w:rPr>
          <w:sz w:val="32"/>
          <w:szCs w:val="32"/>
        </w:rPr>
        <w:t>-па</w:t>
      </w:r>
    </w:p>
    <w:p w:rsidR="00F8747E" w:rsidRPr="00512F63" w:rsidRDefault="00F8747E" w:rsidP="00F8747E">
      <w:pPr>
        <w:pStyle w:val="ConsPlusTitle"/>
        <w:jc w:val="center"/>
        <w:rPr>
          <w:sz w:val="32"/>
          <w:szCs w:val="32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F8747E">
        <w:rPr>
          <w:rFonts w:ascii="Arial" w:hAnsi="Arial" w:cs="Arial"/>
          <w:b/>
          <w:bCs/>
          <w:sz w:val="32"/>
          <w:szCs w:val="32"/>
          <w:lang w:val="ru-RU"/>
        </w:rPr>
        <w:t>Об утверждении муниципальной</w:t>
      </w:r>
      <w:r w:rsidR="00D77B18" w:rsidRPr="00D77B18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D77B18" w:rsidRPr="00F8747E">
        <w:rPr>
          <w:rFonts w:ascii="Arial" w:hAnsi="Arial" w:cs="Arial"/>
          <w:b/>
          <w:bCs/>
          <w:sz w:val="32"/>
          <w:szCs w:val="32"/>
          <w:lang w:val="ru-RU"/>
        </w:rPr>
        <w:t>программы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F8747E">
        <w:rPr>
          <w:rFonts w:ascii="Arial" w:hAnsi="Arial" w:cs="Arial"/>
          <w:b/>
          <w:bCs/>
          <w:sz w:val="32"/>
          <w:szCs w:val="32"/>
          <w:lang w:val="ru-RU"/>
        </w:rPr>
        <w:t>«Повышение эффективности</w:t>
      </w:r>
      <w:r w:rsidR="00D77B18" w:rsidRPr="00D77B18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D77B18" w:rsidRPr="00F8747E">
        <w:rPr>
          <w:rFonts w:ascii="Arial" w:hAnsi="Arial" w:cs="Arial"/>
          <w:b/>
          <w:bCs/>
          <w:sz w:val="32"/>
          <w:szCs w:val="32"/>
          <w:lang w:val="ru-RU"/>
        </w:rPr>
        <w:t>управления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F8747E">
        <w:rPr>
          <w:rFonts w:ascii="Arial" w:hAnsi="Arial" w:cs="Arial"/>
          <w:b/>
          <w:bCs/>
          <w:sz w:val="32"/>
          <w:szCs w:val="32"/>
          <w:lang w:val="ru-RU"/>
        </w:rPr>
        <w:t>финансами» в муниципальном</w:t>
      </w:r>
      <w:r w:rsidR="00D77B18" w:rsidRPr="00D77B18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D77B18" w:rsidRPr="00F8747E">
        <w:rPr>
          <w:rFonts w:ascii="Arial" w:hAnsi="Arial" w:cs="Arial"/>
          <w:b/>
          <w:bCs/>
          <w:sz w:val="32"/>
          <w:szCs w:val="32"/>
          <w:lang w:val="ru-RU"/>
        </w:rPr>
        <w:t>образовании</w:t>
      </w:r>
    </w:p>
    <w:p w:rsidR="00D77B18" w:rsidRDefault="00F8747E" w:rsidP="00D77B18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F8747E">
        <w:rPr>
          <w:rFonts w:ascii="Arial" w:hAnsi="Arial" w:cs="Arial"/>
          <w:b/>
          <w:bCs/>
          <w:sz w:val="32"/>
          <w:szCs w:val="32"/>
          <w:lang w:val="ru-RU"/>
        </w:rPr>
        <w:t>«Высокский сельсовет»</w:t>
      </w:r>
      <w:r w:rsidR="00D77B18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</w:p>
    <w:p w:rsidR="00D77B18" w:rsidRPr="00F8747E" w:rsidRDefault="00D77B18" w:rsidP="00D77B18">
      <w:pPr>
        <w:spacing w:line="100" w:lineRule="atLeast"/>
        <w:jc w:val="center"/>
        <w:rPr>
          <w:rFonts w:ascii="Arial" w:hAnsi="Arial" w:cs="Arial"/>
          <w:sz w:val="32"/>
          <w:szCs w:val="32"/>
          <w:lang w:val="ru-RU"/>
        </w:rPr>
      </w:pPr>
      <w:r w:rsidRPr="00F8747E">
        <w:rPr>
          <w:rFonts w:ascii="Arial" w:hAnsi="Arial" w:cs="Arial"/>
          <w:b/>
          <w:bCs/>
          <w:sz w:val="32"/>
          <w:szCs w:val="32"/>
          <w:lang w:val="ru-RU"/>
        </w:rPr>
        <w:t>Медвенского района Курской области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sz w:val="32"/>
          <w:szCs w:val="32"/>
          <w:lang w:val="ru-RU"/>
        </w:rPr>
      </w:pPr>
    </w:p>
    <w:p w:rsidR="00F8747E" w:rsidRPr="00F8747E" w:rsidRDefault="00F8747E" w:rsidP="00F8747E">
      <w:pPr>
        <w:spacing w:line="100" w:lineRule="atLeast"/>
        <w:jc w:val="both"/>
        <w:rPr>
          <w:rFonts w:ascii="Arial" w:hAnsi="Arial" w:cs="Arial"/>
          <w:lang w:val="ru-RU"/>
        </w:rPr>
      </w:pPr>
    </w:p>
    <w:p w:rsidR="00F8747E" w:rsidRPr="00F8747E" w:rsidRDefault="00F8747E" w:rsidP="00F8747E">
      <w:pPr>
        <w:autoSpaceDE w:val="0"/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8C6028">
        <w:rPr>
          <w:rFonts w:ascii="Arial" w:hAnsi="Arial" w:cs="Arial"/>
          <w:sz w:val="28"/>
          <w:szCs w:val="28"/>
          <w:lang w:val="ru-RU"/>
        </w:rPr>
        <w:t>«</w:t>
      </w:r>
      <w:r w:rsidRPr="00F8747E">
        <w:rPr>
          <w:rFonts w:ascii="Arial" w:hAnsi="Arial" w:cs="Arial"/>
          <w:sz w:val="28"/>
          <w:szCs w:val="28"/>
          <w:lang w:val="ru-RU"/>
        </w:rPr>
        <w:t>Высокск</w:t>
      </w:r>
      <w:r w:rsidR="008C6028">
        <w:rPr>
          <w:rFonts w:ascii="Arial" w:hAnsi="Arial" w:cs="Arial"/>
          <w:sz w:val="28"/>
          <w:szCs w:val="28"/>
          <w:lang w:val="ru-RU"/>
        </w:rPr>
        <w:t>ий</w:t>
      </w:r>
      <w:r w:rsidRPr="00F8747E">
        <w:rPr>
          <w:rFonts w:ascii="Arial" w:hAnsi="Arial" w:cs="Arial"/>
          <w:sz w:val="28"/>
          <w:szCs w:val="28"/>
          <w:lang w:val="ru-RU"/>
        </w:rPr>
        <w:t xml:space="preserve"> сельсовет</w:t>
      </w:r>
      <w:r w:rsidR="008C6028">
        <w:rPr>
          <w:rFonts w:ascii="Arial" w:hAnsi="Arial" w:cs="Arial"/>
          <w:sz w:val="28"/>
          <w:szCs w:val="28"/>
          <w:lang w:val="ru-RU"/>
        </w:rPr>
        <w:t>»</w:t>
      </w:r>
      <w:r w:rsidRPr="00F8747E">
        <w:rPr>
          <w:rFonts w:ascii="Arial" w:hAnsi="Arial" w:cs="Arial"/>
          <w:sz w:val="28"/>
          <w:szCs w:val="28"/>
          <w:lang w:val="ru-RU"/>
        </w:rPr>
        <w:t xml:space="preserve"> Медвенского района Курской области, Администрация Высокского сельсовета Медвенского района ПОСТАНОВЛЯЕТ:</w:t>
      </w:r>
      <w:bookmarkStart w:id="0" w:name="sub_1"/>
    </w:p>
    <w:p w:rsidR="00F8747E" w:rsidRPr="00F8747E" w:rsidRDefault="00F8747E" w:rsidP="00F8747E">
      <w:pPr>
        <w:spacing w:line="100" w:lineRule="atLeast"/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t xml:space="preserve">1. Утвердить прилагаемую муниципальную </w:t>
      </w:r>
      <w:hyperlink w:anchor="sub_100" w:history="1">
        <w:r w:rsidRPr="00F8747E">
          <w:rPr>
            <w:rStyle w:val="af0"/>
            <w:rFonts w:ascii="Arial" w:hAnsi="Arial" w:cs="Arial"/>
            <w:kern w:val="2"/>
            <w:sz w:val="28"/>
            <w:szCs w:val="28"/>
            <w:u w:color="FFFFFF"/>
            <w:lang w:val="ru-RU"/>
          </w:rPr>
          <w:t>программ</w:t>
        </w:r>
      </w:hyperlink>
      <w:r w:rsidRPr="00F8747E">
        <w:rPr>
          <w:rFonts w:ascii="Arial" w:hAnsi="Arial" w:cs="Arial"/>
          <w:kern w:val="2"/>
          <w:sz w:val="28"/>
          <w:szCs w:val="28"/>
          <w:u w:color="FFFFFF"/>
          <w:lang w:val="ru-RU"/>
        </w:rPr>
        <w:t>у</w:t>
      </w:r>
      <w:r w:rsidRPr="00F8747E">
        <w:rPr>
          <w:rFonts w:ascii="Arial" w:hAnsi="Arial" w:cs="Arial"/>
          <w:sz w:val="28"/>
          <w:szCs w:val="28"/>
          <w:lang w:val="ru-RU"/>
        </w:rPr>
        <w:t xml:space="preserve"> «Повышение эффективности управления финансами» в муниципальном образовании Высокский сельсовет» Медвенского района Курской области 2022 - 202</w:t>
      </w:r>
      <w:r w:rsidR="00D77B18">
        <w:rPr>
          <w:rFonts w:ascii="Arial" w:hAnsi="Arial" w:cs="Arial"/>
          <w:sz w:val="28"/>
          <w:szCs w:val="28"/>
          <w:lang w:val="ru-RU"/>
        </w:rPr>
        <w:t>4</w:t>
      </w:r>
      <w:r w:rsidRPr="00F8747E">
        <w:rPr>
          <w:rFonts w:ascii="Arial" w:hAnsi="Arial" w:cs="Arial"/>
          <w:sz w:val="28"/>
          <w:szCs w:val="28"/>
          <w:lang w:val="ru-RU"/>
        </w:rPr>
        <w:t xml:space="preserve"> годы».</w:t>
      </w:r>
    </w:p>
    <w:bookmarkEnd w:id="0"/>
    <w:p w:rsidR="00F8747E" w:rsidRPr="00F8747E" w:rsidRDefault="00F8747E" w:rsidP="00F8747E">
      <w:pPr>
        <w:autoSpaceDE w:val="0"/>
        <w:ind w:left="-142" w:firstLine="993"/>
        <w:jc w:val="both"/>
        <w:rPr>
          <w:rFonts w:ascii="Arial" w:hAnsi="Arial" w:cs="Arial"/>
          <w:sz w:val="28"/>
          <w:szCs w:val="28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t xml:space="preserve">2. Утвердить ежегодные объемы финансирования муниципальной </w:t>
      </w:r>
      <w:hyperlink r:id="rId7" w:history="1">
        <w:r w:rsidRPr="00F8747E">
          <w:rPr>
            <w:rStyle w:val="af0"/>
            <w:rFonts w:ascii="Arial" w:hAnsi="Arial" w:cs="Arial"/>
            <w:kern w:val="22"/>
            <w:sz w:val="28"/>
            <w:szCs w:val="28"/>
            <w:u w:color="FFFFFF"/>
            <w:lang w:val="ru-RU"/>
          </w:rPr>
          <w:t>программы</w:t>
        </w:r>
      </w:hyperlink>
      <w:r w:rsidRPr="00F8747E">
        <w:rPr>
          <w:rFonts w:ascii="Arial" w:hAnsi="Arial" w:cs="Arial"/>
          <w:sz w:val="28"/>
          <w:szCs w:val="28"/>
          <w:lang w:val="ru-RU"/>
        </w:rPr>
        <w:t xml:space="preserve"> в соответствии с бюджетом сельсовета на соответствующий финансовый год и плановый период в пределах средств на проведение мероприятий в рамках муниципальной программы. </w:t>
      </w:r>
    </w:p>
    <w:p w:rsidR="00F8747E" w:rsidRPr="00F8747E" w:rsidRDefault="00F8747E" w:rsidP="00F8747E">
      <w:pPr>
        <w:autoSpaceDE w:val="0"/>
        <w:ind w:left="-142" w:firstLine="993"/>
        <w:jc w:val="both"/>
        <w:rPr>
          <w:rFonts w:ascii="Arial" w:hAnsi="Arial" w:cs="Arial"/>
          <w:sz w:val="28"/>
          <w:szCs w:val="28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t xml:space="preserve">3. Установить, что в ходе реализации муниципальной </w:t>
      </w:r>
      <w:hyperlink r:id="rId8" w:history="1">
        <w:proofErr w:type="gramStart"/>
        <w:r w:rsidRPr="00F8747E">
          <w:rPr>
            <w:rStyle w:val="af0"/>
            <w:rFonts w:ascii="Arial" w:hAnsi="Arial" w:cs="Arial"/>
            <w:sz w:val="28"/>
            <w:szCs w:val="28"/>
            <w:u w:color="FFFFFF"/>
            <w:lang w:val="ru-RU"/>
          </w:rPr>
          <w:t>программы</w:t>
        </w:r>
        <w:proofErr w:type="gramEnd"/>
      </w:hyperlink>
      <w:r w:rsidRPr="00F8747E">
        <w:rPr>
          <w:rFonts w:ascii="Arial" w:hAnsi="Arial" w:cs="Arial"/>
          <w:sz w:val="28"/>
          <w:szCs w:val="28"/>
          <w:lang w:val="ru-RU"/>
        </w:rPr>
        <w:t xml:space="preserve"> отдельные ее мероприятия могут меняться и уточняться, а объемы финансирования корректироваться с учетом запланированных расходов бюджета Высокского сельсовета Медвенского района Курской области.</w:t>
      </w:r>
    </w:p>
    <w:p w:rsidR="00F8747E" w:rsidRPr="00F8747E" w:rsidRDefault="00F8747E" w:rsidP="00F8747E">
      <w:pPr>
        <w:tabs>
          <w:tab w:val="left" w:pos="1065"/>
        </w:tabs>
        <w:ind w:left="-142" w:firstLine="993"/>
        <w:jc w:val="both"/>
        <w:rPr>
          <w:rFonts w:ascii="Arial" w:hAnsi="Arial" w:cs="Arial"/>
          <w:sz w:val="28"/>
          <w:szCs w:val="28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t xml:space="preserve">4. Настоящее постановление подлежит обнародованию и размещению на официальном сайте </w:t>
      </w:r>
      <w:r w:rsidR="00BA6F31">
        <w:rPr>
          <w:rFonts w:ascii="Arial" w:hAnsi="Arial" w:cs="Arial"/>
          <w:sz w:val="28"/>
          <w:szCs w:val="28"/>
          <w:lang w:val="ru-RU"/>
        </w:rPr>
        <w:t>муниципального образования «Высокский сельсовет» Медвекнского района Курской области</w:t>
      </w:r>
      <w:r w:rsidRPr="00F8747E">
        <w:rPr>
          <w:rFonts w:ascii="Arial" w:hAnsi="Arial" w:cs="Arial"/>
          <w:sz w:val="28"/>
          <w:szCs w:val="28"/>
          <w:lang w:val="ru-RU"/>
        </w:rPr>
        <w:t xml:space="preserve"> в сети Интернет.</w:t>
      </w:r>
    </w:p>
    <w:p w:rsidR="00F8747E" w:rsidRPr="00F8747E" w:rsidRDefault="00F8747E" w:rsidP="00F8747E">
      <w:pPr>
        <w:tabs>
          <w:tab w:val="left" w:pos="1065"/>
        </w:tabs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t xml:space="preserve">5. </w:t>
      </w:r>
      <w:proofErr w:type="gramStart"/>
      <w:r w:rsidRPr="00F8747E">
        <w:rPr>
          <w:rFonts w:ascii="Arial" w:hAnsi="Arial" w:cs="Arial"/>
          <w:sz w:val="28"/>
          <w:szCs w:val="28"/>
          <w:lang w:val="ru-RU"/>
        </w:rPr>
        <w:t>Контроль за</w:t>
      </w:r>
      <w:proofErr w:type="gramEnd"/>
      <w:r w:rsidRPr="00F8747E">
        <w:rPr>
          <w:rFonts w:ascii="Arial" w:hAnsi="Arial" w:cs="Arial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F8747E" w:rsidRPr="00F8747E" w:rsidRDefault="00F8747E" w:rsidP="00F8747E">
      <w:pPr>
        <w:tabs>
          <w:tab w:val="left" w:pos="851"/>
          <w:tab w:val="left" w:pos="1065"/>
        </w:tabs>
        <w:ind w:left="-142" w:firstLine="993"/>
        <w:jc w:val="both"/>
        <w:rPr>
          <w:rFonts w:ascii="Arial" w:hAnsi="Arial" w:cs="Arial"/>
          <w:sz w:val="28"/>
          <w:szCs w:val="28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lastRenderedPageBreak/>
        <w:t xml:space="preserve">6. Постановление вступает в силу со дня подписания и распространяется на </w:t>
      </w:r>
      <w:proofErr w:type="gramStart"/>
      <w:r w:rsidRPr="00F8747E">
        <w:rPr>
          <w:rFonts w:ascii="Arial" w:hAnsi="Arial" w:cs="Arial"/>
          <w:sz w:val="28"/>
          <w:szCs w:val="28"/>
          <w:lang w:val="ru-RU"/>
        </w:rPr>
        <w:t>правоотношения</w:t>
      </w:r>
      <w:proofErr w:type="gramEnd"/>
      <w:r w:rsidRPr="00F8747E">
        <w:rPr>
          <w:rFonts w:ascii="Arial" w:hAnsi="Arial" w:cs="Arial"/>
          <w:sz w:val="28"/>
          <w:szCs w:val="28"/>
          <w:lang w:val="ru-RU"/>
        </w:rPr>
        <w:t xml:space="preserve"> возникшие с 01 января 2022 года.</w:t>
      </w:r>
    </w:p>
    <w:p w:rsidR="00F8747E" w:rsidRPr="00F8747E" w:rsidRDefault="00F8747E" w:rsidP="00F8747E">
      <w:pPr>
        <w:tabs>
          <w:tab w:val="left" w:pos="1065"/>
        </w:tabs>
        <w:ind w:left="-142"/>
        <w:jc w:val="both"/>
        <w:rPr>
          <w:rFonts w:ascii="Arial" w:hAnsi="Arial" w:cs="Arial"/>
          <w:sz w:val="28"/>
          <w:szCs w:val="28"/>
          <w:lang w:val="ru-RU"/>
        </w:rPr>
      </w:pPr>
    </w:p>
    <w:p w:rsidR="00F8747E" w:rsidRPr="00F8747E" w:rsidRDefault="00F8747E" w:rsidP="00F8747E">
      <w:pPr>
        <w:tabs>
          <w:tab w:val="left" w:pos="1065"/>
        </w:tabs>
        <w:ind w:left="-142"/>
        <w:jc w:val="both"/>
        <w:rPr>
          <w:rFonts w:ascii="Arial" w:hAnsi="Arial" w:cs="Arial"/>
          <w:sz w:val="28"/>
          <w:szCs w:val="28"/>
          <w:lang w:val="ru-RU"/>
        </w:rPr>
      </w:pPr>
    </w:p>
    <w:p w:rsidR="00F8747E" w:rsidRDefault="00F8747E" w:rsidP="00F8747E">
      <w:pPr>
        <w:tabs>
          <w:tab w:val="left" w:pos="1065"/>
        </w:tabs>
        <w:ind w:left="-142"/>
        <w:jc w:val="both"/>
        <w:rPr>
          <w:rFonts w:ascii="Arial" w:hAnsi="Arial" w:cs="Arial"/>
          <w:sz w:val="28"/>
          <w:szCs w:val="28"/>
          <w:lang w:val="ru-RU"/>
        </w:rPr>
      </w:pPr>
    </w:p>
    <w:p w:rsidR="00762773" w:rsidRPr="00F8747E" w:rsidRDefault="00762773" w:rsidP="00F8747E">
      <w:pPr>
        <w:tabs>
          <w:tab w:val="left" w:pos="1065"/>
        </w:tabs>
        <w:ind w:left="-142"/>
        <w:jc w:val="both"/>
        <w:rPr>
          <w:rFonts w:ascii="Arial" w:hAnsi="Arial" w:cs="Arial"/>
          <w:sz w:val="28"/>
          <w:szCs w:val="28"/>
          <w:lang w:val="ru-RU"/>
        </w:rPr>
      </w:pPr>
    </w:p>
    <w:p w:rsidR="00F8747E" w:rsidRPr="00F8747E" w:rsidRDefault="00F8747E" w:rsidP="00F8747E">
      <w:pPr>
        <w:tabs>
          <w:tab w:val="left" w:pos="5954"/>
        </w:tabs>
        <w:rPr>
          <w:rFonts w:ascii="Arial" w:hAnsi="Arial" w:cs="Arial"/>
          <w:sz w:val="28"/>
          <w:szCs w:val="28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t>Глава Высокского сельсовета</w:t>
      </w:r>
    </w:p>
    <w:p w:rsidR="00F8747E" w:rsidRPr="00F8747E" w:rsidRDefault="00762773" w:rsidP="00F8747E">
      <w:pPr>
        <w:tabs>
          <w:tab w:val="left" w:pos="5954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Медвенского района                                              </w:t>
      </w:r>
      <w:r w:rsidR="0095312F">
        <w:rPr>
          <w:rFonts w:ascii="Arial" w:hAnsi="Arial" w:cs="Arial"/>
          <w:sz w:val="28"/>
          <w:szCs w:val="28"/>
          <w:lang w:val="ru-RU"/>
        </w:rPr>
        <w:t xml:space="preserve">     </w:t>
      </w:r>
      <w:r w:rsidR="00F8747E" w:rsidRPr="00F8747E">
        <w:rPr>
          <w:rFonts w:ascii="Arial" w:hAnsi="Arial" w:cs="Arial"/>
          <w:sz w:val="28"/>
          <w:szCs w:val="28"/>
          <w:lang w:val="ru-RU"/>
        </w:rPr>
        <w:t>С.Н.Афанасьев</w:t>
      </w:r>
    </w:p>
    <w:p w:rsidR="00F8747E" w:rsidRPr="0098494E" w:rsidRDefault="00F8747E" w:rsidP="00F8747E">
      <w:pPr>
        <w:tabs>
          <w:tab w:val="left" w:pos="5954"/>
        </w:tabs>
        <w:jc w:val="right"/>
        <w:rPr>
          <w:rFonts w:ascii="Arial" w:hAnsi="Arial" w:cs="Arial"/>
          <w:sz w:val="24"/>
          <w:szCs w:val="24"/>
          <w:lang w:val="ru-RU"/>
        </w:rPr>
      </w:pPr>
      <w:r w:rsidRPr="00F8747E">
        <w:rPr>
          <w:rFonts w:ascii="Arial" w:hAnsi="Arial" w:cs="Arial"/>
          <w:sz w:val="28"/>
          <w:szCs w:val="28"/>
          <w:lang w:val="ru-RU"/>
        </w:rPr>
        <w:br w:type="column"/>
      </w:r>
      <w:r w:rsidRPr="0098494E">
        <w:rPr>
          <w:rFonts w:ascii="Arial" w:hAnsi="Arial" w:cs="Arial"/>
          <w:sz w:val="24"/>
          <w:szCs w:val="24"/>
          <w:lang w:val="ru-RU"/>
        </w:rPr>
        <w:lastRenderedPageBreak/>
        <w:t>Утверждена</w:t>
      </w:r>
    </w:p>
    <w:p w:rsidR="00F8747E" w:rsidRPr="0098494E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98494E">
        <w:rPr>
          <w:rFonts w:ascii="Arial" w:hAnsi="Arial" w:cs="Arial"/>
          <w:sz w:val="24"/>
          <w:szCs w:val="24"/>
          <w:lang w:val="ru-RU"/>
        </w:rPr>
        <w:t>постановлением Администрации</w:t>
      </w:r>
    </w:p>
    <w:p w:rsidR="00F8747E" w:rsidRPr="0098494E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98494E">
        <w:rPr>
          <w:rFonts w:ascii="Arial" w:hAnsi="Arial" w:cs="Arial"/>
          <w:sz w:val="24"/>
          <w:szCs w:val="24"/>
          <w:lang w:val="ru-RU"/>
        </w:rPr>
        <w:t>Высокского сельсовета</w:t>
      </w:r>
    </w:p>
    <w:p w:rsidR="00F8747E" w:rsidRPr="0098494E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98494E">
        <w:rPr>
          <w:rFonts w:ascii="Arial" w:hAnsi="Arial" w:cs="Arial"/>
          <w:sz w:val="24"/>
          <w:szCs w:val="24"/>
          <w:lang w:val="ru-RU"/>
        </w:rPr>
        <w:t>от 08.11.2021 г №141-па</w:t>
      </w:r>
    </w:p>
    <w:p w:rsidR="00F8747E" w:rsidRPr="0098494E" w:rsidRDefault="00F8747E" w:rsidP="00F8747E">
      <w:pPr>
        <w:spacing w:line="100" w:lineRule="atLeast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</w:p>
    <w:p w:rsidR="00E176F1" w:rsidRPr="00F8747E" w:rsidRDefault="00E176F1" w:rsidP="00F8747E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</w:p>
    <w:p w:rsidR="00F8747E" w:rsidRPr="0098494E" w:rsidRDefault="0098494E" w:rsidP="00F8747E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98494E">
        <w:rPr>
          <w:rFonts w:ascii="Arial" w:hAnsi="Arial" w:cs="Arial"/>
          <w:b/>
          <w:bCs/>
          <w:sz w:val="32"/>
          <w:szCs w:val="32"/>
          <w:lang w:val="ru-RU"/>
        </w:rPr>
        <w:t>Муниципальная программа</w:t>
      </w:r>
    </w:p>
    <w:p w:rsidR="0098494E" w:rsidRDefault="0098494E" w:rsidP="0098494E">
      <w:pPr>
        <w:spacing w:line="100" w:lineRule="atLeast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8494E">
        <w:rPr>
          <w:rFonts w:ascii="Arial" w:hAnsi="Arial" w:cs="Arial"/>
          <w:b/>
          <w:sz w:val="32"/>
          <w:szCs w:val="32"/>
          <w:lang w:val="ru-RU"/>
        </w:rPr>
        <w:t xml:space="preserve">«Повышение эффективности управления финансами» </w:t>
      </w:r>
    </w:p>
    <w:p w:rsidR="00F8747E" w:rsidRPr="0098494E" w:rsidRDefault="0098494E" w:rsidP="0098494E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98494E">
        <w:rPr>
          <w:rFonts w:ascii="Arial" w:hAnsi="Arial" w:cs="Arial"/>
          <w:b/>
          <w:sz w:val="32"/>
          <w:szCs w:val="32"/>
          <w:lang w:val="ru-RU"/>
        </w:rPr>
        <w:t>в муниципальном образовании Высокский сельсовет» Медвенского района Курской области 2022 - 2024 годы</w:t>
      </w:r>
      <w:r w:rsidRPr="00F8747E">
        <w:rPr>
          <w:rFonts w:ascii="Arial" w:hAnsi="Arial" w:cs="Arial"/>
          <w:b/>
          <w:bCs/>
          <w:sz w:val="30"/>
          <w:szCs w:val="30"/>
          <w:lang w:val="ru-RU"/>
        </w:rPr>
        <w:t xml:space="preserve"> </w:t>
      </w:r>
      <w:r w:rsidR="00F8747E" w:rsidRPr="00F8747E">
        <w:rPr>
          <w:rFonts w:ascii="Arial" w:hAnsi="Arial" w:cs="Arial"/>
          <w:b/>
          <w:bCs/>
          <w:sz w:val="30"/>
          <w:szCs w:val="30"/>
          <w:lang w:val="ru-RU"/>
        </w:rPr>
        <w:t>"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sz w:val="30"/>
          <w:szCs w:val="30"/>
          <w:lang w:val="ru-RU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sz w:val="30"/>
          <w:szCs w:val="30"/>
          <w:lang w:val="ru-RU"/>
        </w:rPr>
      </w:pPr>
    </w:p>
    <w:p w:rsidR="00F8747E" w:rsidRPr="00E176F1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bookmarkStart w:id="1" w:name="Par40"/>
      <w:bookmarkEnd w:id="1"/>
      <w:r w:rsidRPr="00E176F1">
        <w:rPr>
          <w:rFonts w:ascii="Arial" w:hAnsi="Arial" w:cs="Arial"/>
          <w:b/>
          <w:bCs/>
          <w:sz w:val="26"/>
          <w:szCs w:val="26"/>
          <w:lang w:val="ru-RU"/>
        </w:rPr>
        <w:t>ПАСПОРТ</w:t>
      </w:r>
    </w:p>
    <w:p w:rsidR="0098494E" w:rsidRPr="00E176F1" w:rsidRDefault="0098494E" w:rsidP="0098494E">
      <w:pPr>
        <w:spacing w:line="100" w:lineRule="atLeast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E176F1">
        <w:rPr>
          <w:rFonts w:ascii="Arial" w:hAnsi="Arial" w:cs="Arial"/>
          <w:b/>
          <w:sz w:val="26"/>
          <w:szCs w:val="26"/>
          <w:lang w:val="ru-RU"/>
        </w:rPr>
        <w:t>«Повышение эффективности управления финансами» в муниципальном образовании Высокский сельсовет» Медвенского района Курской области 2022 - 2024 годы</w:t>
      </w:r>
      <w:r w:rsidRPr="00E176F1">
        <w:rPr>
          <w:rFonts w:ascii="Arial" w:hAnsi="Arial" w:cs="Arial"/>
          <w:b/>
          <w:bCs/>
          <w:sz w:val="26"/>
          <w:szCs w:val="26"/>
          <w:lang w:val="ru-RU"/>
        </w:rPr>
        <w:t xml:space="preserve"> "</w:t>
      </w:r>
    </w:p>
    <w:p w:rsid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F8747E">
        <w:rPr>
          <w:rFonts w:ascii="Arial" w:hAnsi="Arial" w:cs="Arial"/>
          <w:b/>
          <w:bCs/>
          <w:sz w:val="30"/>
          <w:szCs w:val="30"/>
          <w:lang w:val="ru-RU"/>
        </w:rPr>
        <w:t>"</w:t>
      </w:r>
    </w:p>
    <w:p w:rsidR="0098494E" w:rsidRPr="00F8747E" w:rsidRDefault="0098494E" w:rsidP="00F8747E">
      <w:pPr>
        <w:spacing w:line="100" w:lineRule="atLeast"/>
        <w:jc w:val="center"/>
        <w:rPr>
          <w:rFonts w:ascii="Arial" w:hAnsi="Arial" w:cs="Arial"/>
          <w:sz w:val="30"/>
          <w:szCs w:val="30"/>
          <w:lang w:val="ru-RU"/>
        </w:rPr>
      </w:pPr>
    </w:p>
    <w:tbl>
      <w:tblPr>
        <w:tblW w:w="958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15"/>
        <w:gridCol w:w="6070"/>
      </w:tblGrid>
      <w:tr w:rsidR="00F8747E" w:rsidRPr="00E176F1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98494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F8747E" w:rsidRPr="00E176F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Высокского сельсовета Медвенского района Курской области</w:t>
            </w:r>
          </w:p>
        </w:tc>
      </w:tr>
      <w:tr w:rsidR="00F8747E" w:rsidRPr="00E176F1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Соисполнители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F8747E" w:rsidRPr="00E176F1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Участники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F8747E" w:rsidRPr="00E176F1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Цель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Повышение эффективности и прозрачности управления финансовыми ресурсами  муниципальное образование «Высокский сельсовет» Медвенского района Курской области</w:t>
            </w:r>
          </w:p>
        </w:tc>
      </w:tr>
      <w:tr w:rsidR="00F8747E" w:rsidRPr="00E176F1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Задачи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Организация бюджетного процесса в соответствии с требованиями бюджетного законодательства.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Увеличение налоговых и неналоговых доходов бюджета муниципальное образование «Высокский сельсовет» Медвенского района Курской области.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Повышение эффективности бюджетных 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расходов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муниципальное образование «Высокский сельсовет» Медвенского района Курской области.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Управление муниципальным долгом муниципальное образование «Высокский сельсовет» Медвенского района Курской области.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Организация работы и выполнение полномочий по формированию, утверждению и исполнению бюджета муниципальное образование «Высокский сельсовет» Медвенского района Курской области.</w:t>
            </w:r>
          </w:p>
        </w:tc>
      </w:tr>
      <w:tr w:rsidR="00F8747E" w:rsidRPr="00E176F1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94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Подпрограмма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6F1">
              <w:rPr>
                <w:rFonts w:ascii="Arial" w:hAnsi="Arial" w:cs="Arial"/>
                <w:sz w:val="24"/>
                <w:szCs w:val="24"/>
              </w:rPr>
              <w:t>1 «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Управление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муниципальным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долгом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8747E" w:rsidRPr="00E176F1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Сроки и этапы реализации </w:t>
            </w: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E176F1">
              <w:rPr>
                <w:rFonts w:ascii="Arial" w:hAnsi="Arial" w:cs="Arial"/>
                <w:sz w:val="24"/>
                <w:szCs w:val="24"/>
              </w:rPr>
              <w:lastRenderedPageBreak/>
              <w:t xml:space="preserve">2022 - 2024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годы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в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один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этап</w:t>
            </w:r>
            <w:proofErr w:type="spellEnd"/>
          </w:p>
        </w:tc>
      </w:tr>
      <w:tr w:rsidR="00F8747E" w:rsidRPr="00E176F1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lastRenderedPageBreak/>
              <w:t>Перечень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программных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Подготовка проекта бюджета муниципальное образование «Высокский сельсовет» Медвенского района Курской области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.н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а очередной финансовый год и плановый период;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формирование и учет средств резервного фонда Администрации Высокского сельсовета Медвенского района Курской области и иных зарезервированных средств;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организация исполнения бюджета муниципальное образование «Высокский сельсовет» Медвенского района Курской области, формирование качественной бюджетной и бухгалтерской отчетности;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участие в организации и проведении публичных слушаний (по проекту бюджета на очередной финансовый год и плановый период, по отчету об исполнении бюджета за отчетный финансовый год);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подготовка для опубликования правовых актов, касающихся бюджетного процесса;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сопровождение и обслуживание программного обеспечения по исполнению муниципальное образование «Высокский сельсовет» Медвенского района Курской области, составлению годовой, квартальной и 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месячной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бюджетной и бухгалтерской отчетности;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организация работы главного администратора доходов по прогнозированию доходов, выявлению резервов увеличения налоговых и неналоговых доходов, контролю зачисления невыясненных поступлений;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анализ поступлений налоговых и неналоговых доходов в бюджет муниципальное образование «Высокский сельсовет» Медвенского района Курской области и своевременное внесение изменений в параметры бюджета города в установленном порядке;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мониторинг и оптимизация льгот по местным налогам;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мониторинг кредиторской и дебиторской задолженности муниципальных учреждений;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ежегодный анализ оценки потребности в предоставлении муниципальных услуг (выполнения муниципальных работ) в натуральном и стоимостном выражении и корректировка объема субсидий на выполнение муниципального задания и субсидий на иные цели;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мониторинг оценки качества управления финансами главных распорядителей средств бюджета муниципальное образование «Высокский сельсовет» Медвенского района Курской области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разработка </w:t>
            </w: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рекомендаций, направленных на повышение качества (совершенствование) управления финансами;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организация обслуживания и погашения муниципального долга (ведение долговой книги, расчет потребности бюджетных средств на погашение процентов за пользование бюджетными кредитами и кредитами кредитных организаций);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проведение мон</w:t>
            </w:r>
            <w:r w:rsidR="00E176F1"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иторинга долговых </w:t>
            </w:r>
            <w:proofErr w:type="gramStart"/>
            <w:r w:rsidR="00E176F1" w:rsidRPr="00E176F1">
              <w:rPr>
                <w:rFonts w:ascii="Arial" w:hAnsi="Arial" w:cs="Arial"/>
                <w:sz w:val="24"/>
                <w:szCs w:val="24"/>
                <w:lang w:val="ru-RU"/>
              </w:rPr>
              <w:t>обязательств</w:t>
            </w:r>
            <w:proofErr w:type="gramEnd"/>
            <w:r w:rsidR="00E176F1"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муниципальное образование «Высокский сельсовет» Медвенского района Курской области.</w:t>
            </w:r>
          </w:p>
        </w:tc>
      </w:tr>
      <w:tr w:rsidR="00F8747E" w:rsidRPr="00E176F1" w:rsidTr="0098494E">
        <w:trPr>
          <w:trHeight w:val="213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47E" w:rsidRPr="00E176F1" w:rsidRDefault="00F8747E" w:rsidP="0098494E">
            <w:pPr>
              <w:pStyle w:val="a8"/>
              <w:spacing w:before="119" w:beforeAutospacing="0" w:after="0" w:afterAutospacing="0"/>
              <w:rPr>
                <w:rFonts w:ascii="Arial" w:hAnsi="Arial" w:cs="Arial"/>
              </w:rPr>
            </w:pPr>
            <w:r w:rsidRPr="00E176F1">
              <w:rPr>
                <w:rFonts w:ascii="Arial" w:hAnsi="Arial" w:cs="Arial"/>
              </w:rPr>
              <w:t>Общий объем финансирования Программы составляет 300,00 ру</w:t>
            </w:r>
            <w:r w:rsidR="00E176F1" w:rsidRPr="00E176F1">
              <w:rPr>
                <w:rFonts w:ascii="Arial" w:hAnsi="Arial" w:cs="Arial"/>
              </w:rPr>
              <w:t>б. (средства местного бюджета),</w:t>
            </w:r>
            <w:r w:rsidRPr="00E176F1">
              <w:rPr>
                <w:rFonts w:ascii="Arial" w:hAnsi="Arial" w:cs="Arial"/>
              </w:rPr>
              <w:t xml:space="preserve"> в том числе по годам:</w:t>
            </w:r>
          </w:p>
          <w:p w:rsidR="00F8747E" w:rsidRPr="00E176F1" w:rsidRDefault="00F8747E" w:rsidP="0098494E">
            <w:pPr>
              <w:pStyle w:val="a8"/>
              <w:spacing w:before="0" w:beforeAutospacing="0" w:after="0" w:afterAutospacing="0"/>
              <w:ind w:firstLine="596"/>
              <w:rPr>
                <w:rFonts w:ascii="Arial" w:hAnsi="Arial" w:cs="Arial"/>
              </w:rPr>
            </w:pPr>
            <w:r w:rsidRPr="00E176F1">
              <w:rPr>
                <w:rFonts w:ascii="Arial" w:hAnsi="Arial" w:cs="Arial"/>
              </w:rPr>
              <w:t>2022 год – 300,00 руб.;</w:t>
            </w:r>
          </w:p>
          <w:p w:rsidR="00F8747E" w:rsidRPr="00E176F1" w:rsidRDefault="00F8747E" w:rsidP="0098494E">
            <w:pPr>
              <w:pStyle w:val="a8"/>
              <w:spacing w:before="0" w:beforeAutospacing="0" w:after="0" w:afterAutospacing="0"/>
              <w:ind w:firstLine="596"/>
              <w:rPr>
                <w:rFonts w:ascii="Arial" w:hAnsi="Arial" w:cs="Arial"/>
              </w:rPr>
            </w:pPr>
            <w:r w:rsidRPr="00E176F1">
              <w:rPr>
                <w:rFonts w:ascii="Arial" w:hAnsi="Arial" w:cs="Arial"/>
              </w:rPr>
              <w:t>2023 год – 0,00 руб.;</w:t>
            </w:r>
          </w:p>
          <w:p w:rsidR="00F8747E" w:rsidRPr="00E176F1" w:rsidRDefault="00F8747E" w:rsidP="0055230B">
            <w:pPr>
              <w:ind w:firstLine="59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2024 год – 0,00 руб.</w:t>
            </w:r>
          </w:p>
        </w:tc>
      </w:tr>
      <w:tr w:rsidR="00F8747E" w:rsidRPr="00E176F1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Целевые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показатели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Доля расходов бюджета муниципальное образование «Высокский сельсовет» Медвенского района Курской области, увязанных с реестром расходных обязательств, в общем объеме расходов бюджета муниципальное образование «Высокский сельсовет» Медвенского района Курской области;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доля расходов бюджета муниципальное образование «Высокский сельсовет» Медвенского района Курской области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формированных в рамках муниципальных программ, в общем объеме расходов бюджета муниципальное образование «Высокский сельсовет» Медвенского района Курской области;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отношение дефицита 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бюджета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муниципальное образование «Высокский сельсовет» Медвенского района Курской области к общему годовому объему доходов бюджета города без учета объема безвозмездных поступлений и (или) поступлений налоговых доходов по дополнительным нормативам отчислений;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количество корректировок 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бюджета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муниципальное образование «Высокский сельсовет» Медвенского района Курской области в течение года;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наличие положительного заключения внешней проверки годового отчета об исполнении бюджета;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доля бюджетной и бухгалтерской отчетности, сформированной с соблюдением установленных сроков;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количество проведенных публичных слушаний (по проекту бюджета на очередной финансовый год и плановый период, по отчету об исполнении бюджета за отчетный финансовый год);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отношение фактического поступления доходов к </w:t>
            </w: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утвержденному плану (в том числе в разрезе главных администраторов доходов);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доля просроченной кредиторской задолженности на конец отчетного периода в общем объеме расходов бюджета; доля муниципального долга в объеме собственных доходов бюджета города без учета утвержденного объема безвозмездных поступлений;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доля расходов бюджета муниципальное образование «Высокский сельсовет» Медвенского района Курской области на обслуживание муниципального долга в общем объеме расходов бюджета муниципальное образование «Высокский сельсовет» Медвенского района Курской области.</w:t>
            </w:r>
          </w:p>
        </w:tc>
      </w:tr>
      <w:tr w:rsidR="00F8747E" w:rsidRPr="00E176F1" w:rsidTr="0055230B">
        <w:trPr>
          <w:trHeight w:val="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lastRenderedPageBreak/>
              <w:t>Ожидаемые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результаты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реализации</w:t>
            </w:r>
            <w:proofErr w:type="spellEnd"/>
            <w:r w:rsidRPr="00E176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76F1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Своевременная разработка и представление главе Администрации Высокского сельсовета Медвенского района Курской о</w:t>
            </w:r>
            <w:r w:rsidR="008525A8"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бласти для внесения в Собрание </w:t>
            </w: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депутатов Высокского сельсовета Медвенского района Курской 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об</w:t>
            </w:r>
            <w:r w:rsidR="0098494E"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ласти проекта решения Собрания </w:t>
            </w: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депутатов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Высокского сельсовета Медвенского района Курской области о бюджете муниципальное образование «Высокский сельсовет» Медвенского района Курской области на очередной финансовый год и плановый период;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качественная организация исполнения бюджета города муниципальное образование «Высокский сельсовет» Медвенского района Курской области;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прозрачности бюджетной 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системы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муниципальное образование «Высокский сельсовет» Медвенского района Курской области;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выполнение утвержденного плана поступления доходов не менее 95%;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отсутствие просроченной кредиторской задолженности;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повышение качества и 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объективности планирования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бюджетных ассигнований;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повышение качества управления муниципальными финансами и эффективности бюджетных расходов;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своевременное погашение муниципального долга и процентов за пользование кредитами;</w:t>
            </w:r>
          </w:p>
          <w:p w:rsidR="00F8747E" w:rsidRPr="00E176F1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снижение объема муниципального долга, в том числе снижение доли муниципального долга в объеме собственных доходов бюджета муниципальное образование «Высокский сельсовет» Медвенского района Курской области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proofErr w:type="gramEnd"/>
            <w:r w:rsidRPr="00E176F1">
              <w:rPr>
                <w:rFonts w:ascii="Arial" w:hAnsi="Arial" w:cs="Arial"/>
                <w:sz w:val="24"/>
                <w:szCs w:val="24"/>
                <w:lang w:val="ru-RU"/>
              </w:rPr>
              <w:t>ез учета утвержденного объема безвозмездных поступлений на 5,9 процентных пунктов</w:t>
            </w:r>
          </w:p>
        </w:tc>
      </w:tr>
    </w:tbl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lang w:val="ru-RU"/>
        </w:rPr>
      </w:pPr>
      <w:bookmarkStart w:id="2" w:name="Par116"/>
      <w:bookmarkEnd w:id="2"/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lang w:val="ru-RU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lang w:val="ru-RU"/>
        </w:rPr>
      </w:pPr>
    </w:p>
    <w:p w:rsidR="00F8747E" w:rsidRPr="00D05138" w:rsidRDefault="00F8747E" w:rsidP="00D05138">
      <w:pPr>
        <w:spacing w:line="100" w:lineRule="atLeast"/>
        <w:rPr>
          <w:rFonts w:ascii="Arial" w:hAnsi="Arial" w:cs="Arial"/>
          <w:b/>
          <w:bCs/>
          <w:sz w:val="26"/>
          <w:szCs w:val="26"/>
          <w:lang w:val="ru-RU"/>
        </w:rPr>
      </w:pPr>
      <w:r w:rsidRPr="00D05138">
        <w:rPr>
          <w:rFonts w:ascii="Arial" w:hAnsi="Arial" w:cs="Arial"/>
          <w:b/>
          <w:bCs/>
          <w:sz w:val="26"/>
          <w:szCs w:val="26"/>
        </w:rPr>
        <w:t>I</w:t>
      </w:r>
      <w:r w:rsidRPr="00D05138">
        <w:rPr>
          <w:rFonts w:ascii="Arial" w:hAnsi="Arial" w:cs="Arial"/>
          <w:b/>
          <w:bCs/>
          <w:sz w:val="26"/>
          <w:szCs w:val="26"/>
          <w:lang w:val="ru-RU"/>
        </w:rPr>
        <w:t>. Характеристика текущего состояния</w:t>
      </w:r>
      <w:r w:rsidR="00D05138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Pr="00D05138">
        <w:rPr>
          <w:rFonts w:ascii="Arial" w:hAnsi="Arial" w:cs="Arial"/>
          <w:b/>
          <w:bCs/>
          <w:sz w:val="26"/>
          <w:szCs w:val="26"/>
          <w:lang w:val="ru-RU"/>
        </w:rPr>
        <w:t>сферы реализации Программы</w:t>
      </w:r>
    </w:p>
    <w:p w:rsidR="00F8747E" w:rsidRPr="00F8747E" w:rsidRDefault="00F8747E" w:rsidP="00F8747E">
      <w:pPr>
        <w:spacing w:line="100" w:lineRule="atLeast"/>
        <w:ind w:firstLine="540"/>
        <w:jc w:val="both"/>
        <w:rPr>
          <w:rFonts w:ascii="Arial" w:hAnsi="Arial" w:cs="Arial"/>
          <w:lang w:val="ru-RU"/>
        </w:rPr>
      </w:pP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lastRenderedPageBreak/>
        <w:t>В настоящее время сформирована целостная система управления муниципальными финансами муниципального образования «Высокский сельсовет» Медвенского района Курской области в результате проведения следующих мероприятий: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организации бюджетного планирования исходя из принципа безусловного исполнения действующих обязательств, 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оценки объемов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 xml:space="preserve"> принимаемых обязательств с учетом ресурсных возможностей бюджета муниципального образования «Высокский сельсовет» Медвенского района Курской области;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ликвидации просроченной кредиторской задолженности бюджета муниципального образования «Высокский сельсовет» Медвенского района Курской области;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оценки эффективности и сокращения наименее эффективных налоговых льгот;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расширения горизонта финансового планирования: переход от годового к среднесрочному финансовому планированию, в том числе утверждению бюджета муниципального образования «Высокский сельсовет» Медвенского района Курской области на очередной финансовый год и плановый период по принципу "скользящей трехлетки";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создания нормативной 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базы развития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 xml:space="preserve"> новых форм финансового обеспечения муниципальных услуг;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ведения реестра расходных обязательств муниципальное образование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«В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>ысокский сельсовет» Медвенского района Курской области.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Основными доходными источниками, формирующими доходную базу бюджета муниципальное образование «Высокский сельсовет» Медвенского района Курской области, на протяжении многих лет являются налог на доходы физических лиц (далее - НДФЛ), земельный налог и доходы от использования имущества, находящегося в муниципальной собственности 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В то же время, финансово-бюджетная система муниципального образования «Высокский сельсовет» Медвенского района Курской области характеризуется низким уровнем автономности, ее развитие осуществляется в условиях непрерывно меняющегося федерального законодательства, а также законодательства Курской области. Это, в свою очередь, приводит к неустойчивости финансово-бюджетной системы и невозможности осуществления достоверных среднесрочных и долгосрочных прогнозов.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Изменение налогового и бюджетного законодательства привело к централизации доходных источников в пользу вышестоящих бюджетов, в результате чего доходная база бюджета муниципального образования «Высокский сельсовет» Медвенского района Курской области не обеспечивает в полном объеме и на должном уровне решение вопросов местного значения.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 xml:space="preserve">Так, например: по НДФЛ с 2012 года на федеральном уровне были уменьшены нормативы отчислений в бюджеты городских округов с 30 до 20%. В свою очередь, в соответствии со статьей 58 Бюджетного кодекса Российской Федерации Законом Курской области от 19.12.2011 </w:t>
      </w:r>
      <w:r w:rsidRPr="008525A8">
        <w:rPr>
          <w:rFonts w:ascii="Arial" w:hAnsi="Arial" w:cs="Arial"/>
          <w:sz w:val="24"/>
          <w:szCs w:val="24"/>
        </w:rPr>
        <w:t>N</w:t>
      </w:r>
      <w:r w:rsidRPr="008525A8">
        <w:rPr>
          <w:rFonts w:ascii="Arial" w:hAnsi="Arial" w:cs="Arial"/>
          <w:sz w:val="24"/>
          <w:szCs w:val="24"/>
          <w:lang w:val="ru-RU"/>
        </w:rPr>
        <w:t xml:space="preserve"> 105-ЗКО "Об установлении единых нормативов отчислений от налога на доходы физических лиц в бюджеты муниципальных районов и городских округов Курской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 xml:space="preserve"> области" были установлены единые нормативы отчислений в местные бюджеты размере 10%, дополнительных нормативов бюджету муниципальное образование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«В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 xml:space="preserve">ысокский сельсовет» Медвенского района Курской области не предусматривалось. 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Для пополнения бюджета муниципального образования «Высокский сельсовет» Медвенского района Курской области планируется создать комиссию по увеличению доходов местного бюджета.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lastRenderedPageBreak/>
        <w:t xml:space="preserve"> Администрация Высокского сельсовета Медвенского района взаимодействует 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с налоговой инспекцией по вопросу увеличения доходной части бюджета путем работы с населением по налогу на имущество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 xml:space="preserve"> физических лиц и земельному налогу с физических лиц. 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 С 1 января 2022 года планируется исполнять расходные обязательства местного бюджета по переданным полномочиям только в случае сопровождения переданных полномочий денежными средствами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Администрацией Высокского сельсовета ежегодно изыскивались денежные средства на благоустройство территории и ремонт поселенческих дорог.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Муниципальное образование «Высокский сельсовет» Медвенского района Курской области до 2024 года ежегодно привлекало бюджетные кредиты для осуществления деятельности.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Следует отметить, что существует ряд проблем, в том числе: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наличие задолженности по налоговым и неналоговым платежам в бюджет муниципальное образование «Высокский сельсовет» Медвенского района Курской области;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неиспользованные резервы увеличения налоговых и неналоговых доходов;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недостаточное качество управления финансами со стороны главных распорядителей бюджетных средств бюджета муниципальное образование «Высокский сельсовет» Медвенского района Курской области.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Наличие указанных проблем свидетельствует о 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необходимости проведения мероприятий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 xml:space="preserve"> в области бюджетной, налоговой политики, повышения эффективности управления муниципальными финансами.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Решение данных проблем позволит улучшить финансовое положение муниципального 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образования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 xml:space="preserve"> муниципальное образование «Высокский сельсовет» Медвенского района Курской области и повысить эффективность управления муниципальными финансами.</w:t>
      </w:r>
    </w:p>
    <w:p w:rsidR="00F8747E" w:rsidRPr="008525A8" w:rsidRDefault="00F8747E" w:rsidP="00F8747E">
      <w:pPr>
        <w:spacing w:line="100" w:lineRule="atLeast"/>
        <w:jc w:val="center"/>
        <w:rPr>
          <w:rFonts w:ascii="Arial" w:hAnsi="Arial" w:cs="Arial"/>
          <w:sz w:val="26"/>
          <w:szCs w:val="26"/>
          <w:lang w:val="ru-RU"/>
        </w:rPr>
      </w:pPr>
    </w:p>
    <w:p w:rsidR="00F8747E" w:rsidRPr="008525A8" w:rsidRDefault="00F8747E" w:rsidP="00F8747E">
      <w:pPr>
        <w:spacing w:line="100" w:lineRule="atLeast"/>
        <w:jc w:val="center"/>
        <w:rPr>
          <w:rFonts w:ascii="Arial" w:hAnsi="Arial" w:cs="Arial"/>
          <w:b/>
          <w:sz w:val="26"/>
          <w:szCs w:val="26"/>
          <w:lang w:val="ru-RU"/>
        </w:rPr>
      </w:pPr>
      <w:bookmarkStart w:id="3" w:name="Par257"/>
      <w:bookmarkEnd w:id="3"/>
      <w:r w:rsidRPr="008525A8">
        <w:rPr>
          <w:rFonts w:ascii="Arial" w:hAnsi="Arial" w:cs="Arial"/>
          <w:b/>
          <w:sz w:val="26"/>
          <w:szCs w:val="26"/>
        </w:rPr>
        <w:t>II</w:t>
      </w:r>
      <w:r w:rsidRPr="008525A8">
        <w:rPr>
          <w:rFonts w:ascii="Arial" w:hAnsi="Arial" w:cs="Arial"/>
          <w:b/>
          <w:sz w:val="26"/>
          <w:szCs w:val="26"/>
          <w:lang w:val="ru-RU"/>
        </w:rPr>
        <w:t>. Основные цели, задачи и сроки реализации Программы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lang w:val="ru-RU"/>
        </w:rPr>
      </w:pP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Программа разработана для достижения следующей цели - повышение эффективности и прозрачности управления финансовыми ресурсами муниципальное образование «Высокский сельсовет» Медвенского района Курской области.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Для достижения данной цели предусматривается решение следующих задач: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1. Организация бюджетного процесса в соответствии с требованиями бюджетного законодательства.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2. Увеличение налоговых и неналоговых доходов бюджета муниципальное образование «Высокский сельсовет» Медвенского района Курской области.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3. Повышение эффективности бюджетных 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расходов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 xml:space="preserve"> муниципальное образование «Высокский сельсовет» Медвенского района Курской области.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4. Управление муниципальным долгом муниципального образования муниципальное образование «Высокский сельсовет» Медвенского района Курской области.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5. Организация работы и выполнение полномочий по формированию, утверждению и исполнению бюджета муниципальное образование «Высокский сельсовет» Медвенского района Курской области.</w:t>
      </w:r>
    </w:p>
    <w:p w:rsidR="00F8747E" w:rsidRPr="00F8747E" w:rsidRDefault="00F8747E" w:rsidP="00F8747E">
      <w:pPr>
        <w:spacing w:line="100" w:lineRule="atLeast"/>
        <w:ind w:firstLine="540"/>
        <w:jc w:val="both"/>
        <w:rPr>
          <w:rFonts w:ascii="Arial" w:hAnsi="Arial" w:cs="Arial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Срок реализации Программы - 2022 - 2024 годы, в один этап.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lang w:val="ru-RU"/>
        </w:rPr>
      </w:pPr>
    </w:p>
    <w:p w:rsidR="00F8747E" w:rsidRPr="008525A8" w:rsidRDefault="00F8747E" w:rsidP="00F8747E">
      <w:pPr>
        <w:spacing w:line="100" w:lineRule="atLeast"/>
        <w:jc w:val="center"/>
        <w:rPr>
          <w:rFonts w:ascii="Arial" w:hAnsi="Arial" w:cs="Arial"/>
          <w:b/>
          <w:sz w:val="26"/>
          <w:szCs w:val="26"/>
          <w:lang w:val="ru-RU"/>
        </w:rPr>
      </w:pPr>
      <w:bookmarkStart w:id="4" w:name="Par268"/>
      <w:bookmarkEnd w:id="4"/>
      <w:r w:rsidRPr="008525A8">
        <w:rPr>
          <w:rFonts w:ascii="Arial" w:hAnsi="Arial" w:cs="Arial"/>
          <w:b/>
          <w:sz w:val="26"/>
          <w:szCs w:val="26"/>
        </w:rPr>
        <w:t>III</w:t>
      </w:r>
      <w:r w:rsidRPr="008525A8">
        <w:rPr>
          <w:rFonts w:ascii="Arial" w:hAnsi="Arial" w:cs="Arial"/>
          <w:b/>
          <w:sz w:val="26"/>
          <w:szCs w:val="26"/>
          <w:lang w:val="ru-RU"/>
        </w:rPr>
        <w:t>. Перечень программных мероприятий</w:t>
      </w:r>
    </w:p>
    <w:p w:rsidR="00F8747E" w:rsidRPr="00F8747E" w:rsidRDefault="00F8747E" w:rsidP="00F8747E">
      <w:pPr>
        <w:spacing w:line="100" w:lineRule="atLeast"/>
        <w:ind w:firstLine="540"/>
        <w:jc w:val="both"/>
        <w:rPr>
          <w:rFonts w:ascii="Arial" w:hAnsi="Arial" w:cs="Arial"/>
          <w:lang w:val="ru-RU"/>
        </w:rPr>
      </w:pP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lastRenderedPageBreak/>
        <w:t>Основные мероприятия муниципальной программы предусматривают комплекс взаимосвязанных мер, направленных на достижение цели муниципальной программы, а также наиболее важных задач, обеспечивающих повышение эффективности управления финансовыми ресурсами муниципальное образование «Высокский сельсовет» Медвенского района Курской области.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Задача 1 включает следующие основные мероприятия: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-Подготовка проекта бюджета муниципальное образование «Высокский сельсовет» Медвенского района Курской области на очередной финансовый год и плановый период.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-Формирование и учет средств резервного фонда Администрации муниципальное образование «Высокский сельсовет» Медвенского района Курской области и иных зарезервированных средств.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-Организация исполнения бюджета муниципальное образование «Высокский сельсовет» Медвенского района Курской области, формирование качественной бюджетной и бухгалтерской отчетности.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-Участие в организации и проведении публичных слушаний (по проекту бюджета на очередной финансовый год и плановый период, по отчету об исполнении бюджета за отчетный финансовый год).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-Подготовка для опубликования правовых актов, касающихся бюджетного процесса, на официальном сайте муниципальное образование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«В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>ысокский сельсовет» Медвенского района Курской области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 Оказание консультативной помощи главным распорядителям средств бюджета города Курска при внедрении и использовании автоматизированной системы удаленного документооборота.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Задача 2 включает следующие основные мероприятия: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 Организация работы главного администратора доходов по прогнозированию доходов, выявлению резервов увеличения налоговых и неналоговых доходов, контролю зачисления невыясненных поступлений.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-Анализ поступлений налоговых и неналоговых доходов в бюджет муниципальное образование «Высокский сельсовет» Медвенского района Курской области и своевременное внесение изменений в параметры бюджета муниципальное образование «Высокский сельсовет» Медвенского района Курской области в установленном порядке.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 Мониторинг и оптимизация льгот по местным налогам.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Задача 3 включает следующие основные мероприятия: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-Мониторинг кредиторской и дебиторской задолженности муниципальных учреждений.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-Ежегодный анализ оценки потребности в предоставлении муниципальных услуг (выполнения муниципальных работ) в натуральном и стоимостном выражении.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-Мониторинг оценки качества управления финансами главных распорядителей средств бюджета муниципальное образование «Высокский сельсовет» Медвенского района Курской области и разработка рекомендаций, направленных на повышение качества (совершенствование) управления финансами.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Задача 4 включает следующие основные мероприятия: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-Организация обслуживания и погашения муниципального долга (ведение долговой книги, расчет потребности бюджетных средств на погашение процентов за пользование бюджетными кредитами и кредитами кредитных организаций).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- Проведение мониторинга долговых 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обязательств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 xml:space="preserve"> муниципальное </w:t>
      </w:r>
      <w:r w:rsidRPr="008525A8">
        <w:rPr>
          <w:rFonts w:ascii="Arial" w:hAnsi="Arial" w:cs="Arial"/>
          <w:sz w:val="24"/>
          <w:szCs w:val="24"/>
          <w:lang w:val="ru-RU"/>
        </w:rPr>
        <w:lastRenderedPageBreak/>
        <w:t>образование «Высокский сельсовет» Медвенского района Курской области.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.Перечень программных мероприятий, сроки их реализации, объемы финансирования и ожидаемые результаты представлены в приложении 1 к Программе.</w:t>
      </w:r>
    </w:p>
    <w:p w:rsidR="00F8747E" w:rsidRPr="008525A8" w:rsidRDefault="00F8747E" w:rsidP="00F8747E">
      <w:pPr>
        <w:spacing w:line="100" w:lineRule="atLeast"/>
        <w:jc w:val="center"/>
        <w:rPr>
          <w:rFonts w:ascii="Arial" w:hAnsi="Arial" w:cs="Arial"/>
          <w:sz w:val="24"/>
          <w:szCs w:val="24"/>
          <w:lang w:val="ru-RU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bookmarkStart w:id="5" w:name="Par295"/>
      <w:bookmarkEnd w:id="5"/>
      <w:r w:rsidRPr="00C63366">
        <w:rPr>
          <w:rFonts w:ascii="Arial" w:hAnsi="Arial" w:cs="Arial"/>
          <w:b/>
          <w:bCs/>
          <w:sz w:val="26"/>
          <w:szCs w:val="26"/>
        </w:rPr>
        <w:t>IV</w:t>
      </w:r>
      <w:r w:rsidRPr="00F8747E">
        <w:rPr>
          <w:rFonts w:ascii="Arial" w:hAnsi="Arial" w:cs="Arial"/>
          <w:b/>
          <w:bCs/>
          <w:sz w:val="26"/>
          <w:szCs w:val="26"/>
          <w:lang w:val="ru-RU"/>
        </w:rPr>
        <w:t>. Ресурсное обеспечение Программы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F8747E" w:rsidRPr="00512F63" w:rsidRDefault="00F8747E" w:rsidP="00F8747E">
      <w:pPr>
        <w:pStyle w:val="a8"/>
        <w:spacing w:before="0" w:beforeAutospacing="0" w:after="0"/>
        <w:ind w:firstLine="851"/>
        <w:jc w:val="both"/>
        <w:rPr>
          <w:rFonts w:ascii="Arial" w:hAnsi="Arial" w:cs="Arial"/>
        </w:rPr>
      </w:pPr>
      <w:r w:rsidRPr="00512F63">
        <w:rPr>
          <w:rFonts w:ascii="Arial" w:hAnsi="Arial" w:cs="Arial"/>
        </w:rPr>
        <w:t xml:space="preserve">Общий объем финансирования Программы за счет средств местного бюджета составляет </w:t>
      </w:r>
      <w:r>
        <w:rPr>
          <w:rFonts w:ascii="Arial" w:hAnsi="Arial" w:cs="Arial"/>
        </w:rPr>
        <w:t>300,00</w:t>
      </w:r>
      <w:r w:rsidRPr="00512F63">
        <w:rPr>
          <w:rFonts w:ascii="Arial" w:hAnsi="Arial" w:cs="Arial"/>
        </w:rPr>
        <w:t> рублей.</w:t>
      </w:r>
      <w:bookmarkStart w:id="6" w:name="Par236"/>
      <w:bookmarkEnd w:id="6"/>
      <w:r w:rsidRPr="00512F63">
        <w:rPr>
          <w:rFonts w:ascii="Arial" w:hAnsi="Arial" w:cs="Arial"/>
        </w:rPr>
        <w:t xml:space="preserve"> Средства на реализацию Программы утверждаются Решением о бюджете Высокского сельсовета Медвенского района Курской области на очередной финансовый год. По результатам ежегодной оценки эффективности и результативности реализации Программы возможно перераспределение объемов средств, предусмотренных на их реализацию по направлениям, отдельным мероприятиям и годам.</w:t>
      </w:r>
    </w:p>
    <w:p w:rsidR="00F8747E" w:rsidRPr="008525A8" w:rsidRDefault="00F8747E" w:rsidP="008525A8">
      <w:pPr>
        <w:pStyle w:val="a8"/>
        <w:spacing w:before="0" w:beforeAutospacing="0" w:after="0"/>
        <w:ind w:firstLine="539"/>
        <w:jc w:val="both"/>
        <w:rPr>
          <w:rFonts w:ascii="Arial" w:hAnsi="Arial" w:cs="Arial"/>
        </w:rPr>
      </w:pPr>
      <w:r w:rsidRPr="00512F63">
        <w:rPr>
          <w:rFonts w:ascii="Arial" w:hAnsi="Arial" w:cs="Arial"/>
        </w:rPr>
        <w:t>Ресурсное обеспечение Программы представлено в Таблице 3.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lang w:val="ru-RU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bookmarkStart w:id="7" w:name="Par308"/>
      <w:bookmarkEnd w:id="7"/>
      <w:r w:rsidRPr="00C63366">
        <w:rPr>
          <w:rFonts w:ascii="Arial" w:hAnsi="Arial" w:cs="Arial"/>
          <w:b/>
          <w:bCs/>
          <w:sz w:val="26"/>
          <w:szCs w:val="26"/>
        </w:rPr>
        <w:t>V</w:t>
      </w:r>
      <w:r w:rsidRPr="00F8747E">
        <w:rPr>
          <w:rFonts w:ascii="Arial" w:hAnsi="Arial" w:cs="Arial"/>
          <w:b/>
          <w:bCs/>
          <w:sz w:val="26"/>
          <w:szCs w:val="26"/>
          <w:lang w:val="ru-RU"/>
        </w:rPr>
        <w:t>. Механизм реализации Программы, контроль за ходом ее реализации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lang w:val="ru-RU"/>
        </w:rPr>
      </w:pP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Администрация Высокского сельсовета Медвенского района Курской области: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осуществляет общую координацию исполнения мероприятий Программы, 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 xml:space="preserve"> ходом реализации Программы, а также анализ использования финансовых средств;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запрашивает в налоговой инспекции информацию, необходимую для проведения ежеквартального мониторинга и ежегодной оценки эффективности реализации Программы;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осуществляет мониторинг реализации Программы: ежеквартальный, по итогам отчетного года и после завершения ее реализации;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проводит оценку эффективности реализации Программы за отчетный год и 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после завершения Программы в целом за весь период ее реализации в соответствии с прилагаемой Методикой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>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предоставляет: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- ежеквартальные отчеты о выполнении мероприятий Программы курирующему заместителю главы Администрации Высокского сельсовета Медвенского района Курской области до 20-го числа месяца, следующего за отчетным периодом;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ежеквартальные отчеты - до 5-го числа месяца, следующего за отчетным периодом;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годовые отчеты - в срок до 25 января следующего года.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Реализация мероприятий Программы осуществляется соответствующими отделами Администрации Высокского сельсовета Медвенского района </w:t>
      </w:r>
      <w:r w:rsidR="008525A8">
        <w:rPr>
          <w:rFonts w:ascii="Arial" w:hAnsi="Arial" w:cs="Arial"/>
          <w:sz w:val="24"/>
          <w:szCs w:val="24"/>
          <w:lang w:val="ru-RU"/>
        </w:rPr>
        <w:t>К</w:t>
      </w:r>
      <w:r w:rsidRPr="008525A8">
        <w:rPr>
          <w:rFonts w:ascii="Arial" w:hAnsi="Arial" w:cs="Arial"/>
          <w:sz w:val="24"/>
          <w:szCs w:val="24"/>
          <w:lang w:val="ru-RU"/>
        </w:rPr>
        <w:t>урской области.</w:t>
      </w:r>
    </w:p>
    <w:p w:rsidR="00F8747E" w:rsidRPr="00F8747E" w:rsidRDefault="00F8747E" w:rsidP="00F8747E">
      <w:pPr>
        <w:spacing w:line="100" w:lineRule="atLeast"/>
        <w:ind w:firstLine="540"/>
        <w:jc w:val="both"/>
        <w:rPr>
          <w:rFonts w:ascii="Arial" w:hAnsi="Arial" w:cs="Arial"/>
          <w:b/>
          <w:bCs/>
          <w:lang w:val="ru-RU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sz w:val="26"/>
          <w:szCs w:val="26"/>
          <w:lang w:val="ru-RU"/>
        </w:rPr>
      </w:pPr>
      <w:bookmarkStart w:id="8" w:name="Par326"/>
      <w:bookmarkEnd w:id="8"/>
      <w:r w:rsidRPr="00C63366">
        <w:rPr>
          <w:rFonts w:ascii="Arial" w:hAnsi="Arial" w:cs="Arial"/>
          <w:b/>
          <w:bCs/>
          <w:sz w:val="26"/>
          <w:szCs w:val="26"/>
        </w:rPr>
        <w:t>VI</w:t>
      </w:r>
      <w:r w:rsidRPr="00F8747E">
        <w:rPr>
          <w:rFonts w:ascii="Arial" w:hAnsi="Arial" w:cs="Arial"/>
          <w:b/>
          <w:bCs/>
          <w:sz w:val="26"/>
          <w:szCs w:val="26"/>
          <w:lang w:val="ru-RU"/>
        </w:rPr>
        <w:t>. Оценка социально-экономической эффективности Программы</w:t>
      </w:r>
    </w:p>
    <w:p w:rsidR="00F8747E" w:rsidRPr="00F8747E" w:rsidRDefault="00F8747E" w:rsidP="00F8747E">
      <w:pPr>
        <w:spacing w:line="100" w:lineRule="atLeast"/>
        <w:ind w:firstLine="540"/>
        <w:jc w:val="both"/>
        <w:rPr>
          <w:rFonts w:ascii="Arial" w:hAnsi="Arial" w:cs="Arial"/>
          <w:lang w:val="ru-RU"/>
        </w:rPr>
      </w:pP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Реализация программных мероприятий, достижение запланированных показателей позволит обеспечить: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своевременную разработку и представление главе Администрации Высокского сельсовета Медвенского района Курской области для внесения в </w:t>
      </w:r>
      <w:r w:rsidRPr="008525A8">
        <w:rPr>
          <w:rFonts w:ascii="Arial" w:hAnsi="Arial" w:cs="Arial"/>
          <w:sz w:val="24"/>
          <w:szCs w:val="24"/>
          <w:lang w:val="ru-RU"/>
        </w:rPr>
        <w:lastRenderedPageBreak/>
        <w:t xml:space="preserve">Собрание депутатов Высокского сельсовета Медвенского района Курской 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области проекта решения Собрания депутатов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 xml:space="preserve"> Высокского сельсовета Медвенского района Курской области о бюджете муниципальное образование «Высокский сельсовет» Медвенского района Курской области на очередной финансовый год и плановый период;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качественную организацию исполнения бюджета муниципальное образование «Высокский сельсовет» Медвенского района Курской области;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обеспечение прозрачности бюджетной </w:t>
      </w:r>
      <w:proofErr w:type="gramStart"/>
      <w:r w:rsidRPr="008525A8">
        <w:rPr>
          <w:rFonts w:ascii="Arial" w:hAnsi="Arial" w:cs="Arial"/>
          <w:sz w:val="24"/>
          <w:szCs w:val="24"/>
          <w:lang w:val="ru-RU"/>
        </w:rPr>
        <w:t>системы</w:t>
      </w:r>
      <w:proofErr w:type="gramEnd"/>
      <w:r w:rsidRPr="008525A8">
        <w:rPr>
          <w:rFonts w:ascii="Arial" w:hAnsi="Arial" w:cs="Arial"/>
          <w:sz w:val="24"/>
          <w:szCs w:val="24"/>
          <w:lang w:val="ru-RU"/>
        </w:rPr>
        <w:t xml:space="preserve"> муниципальное образование «Высокский сельсовет» Медвенского района Курской области;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выполнение утвержденного плана поступления доходов не менее 95%;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пополнение доходной части бюджета за счет ликвидации просроченной задолженности по налоговым и неналоговым платежам в бюджет муниципальное образование «Высокский сельсовет» Медвенского района Курской области;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отсутствие просроченной кредиторской задолженности;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повышение качества управления муниципальными финансами и эффективности бюджетных расходов;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своевременное погашение муниципального долга и процентов за пользование кредитами;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снижение объема муниципального долга, в том числе снижение доли муниципального долга в объеме собственных доходов бюджета муниципальное образование «Высокский сельсовет» Медвенского района Курской области без учета утвержденного объема безвозмездных поступлений 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Перечень показателей для проведения оценки эффективности реализации Программы представлен в приложении 3 к Программе.</w:t>
      </w:r>
    </w:p>
    <w:p w:rsidR="00F8747E" w:rsidRPr="008525A8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 Методика оценки эффективности реализации Программы приведена в приложении 4 к настоящей Программе.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</w:p>
    <w:p w:rsidR="00F8747E" w:rsidRPr="008525A8" w:rsidRDefault="00F8747E" w:rsidP="00F8747E">
      <w:pPr>
        <w:rPr>
          <w:rFonts w:ascii="Arial" w:hAnsi="Arial" w:cs="Arial"/>
          <w:sz w:val="24"/>
          <w:szCs w:val="24"/>
          <w:lang w:val="ru-RU"/>
        </w:rPr>
        <w:sectPr w:rsidR="00F8747E" w:rsidRPr="008525A8" w:rsidSect="0098494E">
          <w:pgSz w:w="11906" w:h="16838"/>
          <w:pgMar w:top="1134" w:right="1247" w:bottom="1134" w:left="1531" w:header="720" w:footer="720" w:gutter="0"/>
          <w:cols w:space="720"/>
          <w:docGrid w:linePitch="240" w:charSpace="-2049"/>
        </w:sectPr>
      </w:pP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lastRenderedPageBreak/>
        <w:t>Приложение 1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к муниципальной программе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"Повышение эффективности управления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финансами» в муниципальном образовании 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«Высокский сельсовет»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 Медвенского района Курской области</w:t>
      </w:r>
    </w:p>
    <w:p w:rsidR="00F8747E" w:rsidRPr="00F8747E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</w:p>
    <w:p w:rsidR="00F8747E" w:rsidRPr="00F8747E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</w:p>
    <w:p w:rsidR="00F8747E" w:rsidRPr="00F8747E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</w:p>
    <w:p w:rsidR="00F8747E" w:rsidRPr="0060201B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bookmarkStart w:id="9" w:name="Par351"/>
      <w:bookmarkEnd w:id="9"/>
      <w:r w:rsidRPr="0060201B">
        <w:rPr>
          <w:rFonts w:ascii="Arial" w:hAnsi="Arial" w:cs="Arial"/>
          <w:b/>
          <w:bCs/>
          <w:sz w:val="30"/>
          <w:szCs w:val="30"/>
          <w:lang w:val="ru-RU"/>
        </w:rPr>
        <w:t>П</w:t>
      </w:r>
      <w:r w:rsidR="008525A8" w:rsidRPr="0060201B">
        <w:rPr>
          <w:rFonts w:ascii="Arial" w:hAnsi="Arial" w:cs="Arial"/>
          <w:b/>
          <w:bCs/>
          <w:sz w:val="30"/>
          <w:szCs w:val="30"/>
          <w:lang w:val="ru-RU"/>
        </w:rPr>
        <w:t>еречень</w:t>
      </w:r>
    </w:p>
    <w:p w:rsidR="00F8747E" w:rsidRPr="0060201B" w:rsidRDefault="008525A8" w:rsidP="00F8747E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60201B">
        <w:rPr>
          <w:rFonts w:ascii="Arial" w:hAnsi="Arial" w:cs="Arial"/>
          <w:b/>
          <w:bCs/>
          <w:sz w:val="30"/>
          <w:szCs w:val="30"/>
          <w:lang w:val="ru-RU"/>
        </w:rPr>
        <w:t>програмных мероприятий муниципальной</w:t>
      </w:r>
      <w:r w:rsidR="00F8747E" w:rsidRPr="0060201B">
        <w:rPr>
          <w:rFonts w:ascii="Arial" w:hAnsi="Arial" w:cs="Arial"/>
          <w:b/>
          <w:bCs/>
          <w:sz w:val="30"/>
          <w:szCs w:val="30"/>
          <w:lang w:val="ru-RU"/>
        </w:rPr>
        <w:t xml:space="preserve"> </w:t>
      </w:r>
      <w:r w:rsidRPr="0060201B">
        <w:rPr>
          <w:rFonts w:ascii="Arial" w:hAnsi="Arial" w:cs="Arial"/>
          <w:b/>
          <w:bCs/>
          <w:sz w:val="30"/>
          <w:szCs w:val="30"/>
          <w:lang w:val="ru-RU"/>
        </w:rPr>
        <w:t>программы</w:t>
      </w:r>
    </w:p>
    <w:p w:rsidR="008525A8" w:rsidRPr="0098494E" w:rsidRDefault="008525A8" w:rsidP="008525A8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60201B">
        <w:rPr>
          <w:rFonts w:ascii="Arial" w:hAnsi="Arial" w:cs="Arial"/>
          <w:b/>
          <w:sz w:val="30"/>
          <w:szCs w:val="30"/>
          <w:lang w:val="ru-RU"/>
        </w:rPr>
        <w:t>«Повышение эффективности управления финансами» в муниципальном образовании Высокский сельсовет» Медвенского района Курской области 2022 - 2024 годы</w:t>
      </w:r>
      <w:r w:rsidRPr="00F8747E">
        <w:rPr>
          <w:rFonts w:ascii="Arial" w:hAnsi="Arial" w:cs="Arial"/>
          <w:b/>
          <w:bCs/>
          <w:sz w:val="30"/>
          <w:szCs w:val="30"/>
          <w:lang w:val="ru-RU"/>
        </w:rPr>
        <w:t xml:space="preserve"> "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694"/>
        <w:gridCol w:w="8486"/>
      </w:tblGrid>
      <w:tr w:rsidR="00F8747E" w:rsidRPr="008525A8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8525A8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8525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25A8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8525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25A8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F8747E" w:rsidRPr="008525A8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Подготовка проекта бюджета муниципального образования «Высокский сельсовет» Медвенского района Курской области на очередной финансовый год и плановый период</w:t>
            </w:r>
          </w:p>
        </w:tc>
      </w:tr>
      <w:tr w:rsidR="00F8747E" w:rsidRPr="008525A8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Формирование и учет средств резервного фонда Администрации  Высокского сельсовета Медвенского района Курской области и иных зарезервированных средств</w:t>
            </w:r>
          </w:p>
        </w:tc>
      </w:tr>
      <w:tr w:rsidR="00F8747E" w:rsidRPr="008525A8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Организация исполнения местного бюджета, формирование качественной бюджетной и бухгалтерской отчетности</w:t>
            </w:r>
          </w:p>
        </w:tc>
      </w:tr>
      <w:tr w:rsidR="00F8747E" w:rsidRPr="008525A8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Участие в организации и проведении публичных слушаний (по проекту бюджета на очередной финансовый год и плановый период, по отчету об исполнении бюджета за отчетный финансовый год)</w:t>
            </w:r>
          </w:p>
        </w:tc>
      </w:tr>
      <w:tr w:rsidR="00F8747E" w:rsidRPr="008525A8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Подготовка для опубликования правовых актов, касающихся бюджетного процесса, на официальном сайте Администрации Высокского сельсовета</w:t>
            </w:r>
          </w:p>
        </w:tc>
      </w:tr>
      <w:tr w:rsidR="00F8747E" w:rsidRPr="008525A8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Организация работы с главными администраторами доходов по прогнозированию доходов, выявлению резервов увеличения налоговых и неналоговых доходов, контролю зачисления невыясненных поступлений</w:t>
            </w:r>
          </w:p>
        </w:tc>
      </w:tr>
      <w:tr w:rsidR="00F8747E" w:rsidRPr="008525A8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Анализ поступлений налоговых и неналоговых доходов в местный бюджет  и своевременное внесение изменений в параметры бюджета в установленном порядке</w:t>
            </w:r>
          </w:p>
        </w:tc>
      </w:tr>
      <w:tr w:rsidR="00F8747E" w:rsidRPr="008525A8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Проведение заседаний Комиссии по мобилизации налоговых и неналоговых платежей в бюджет поселения</w:t>
            </w:r>
          </w:p>
        </w:tc>
      </w:tr>
      <w:tr w:rsidR="00F8747E" w:rsidRPr="008525A8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Мониторинг и оптимизация льгот по местным налогам</w:t>
            </w:r>
          </w:p>
        </w:tc>
      </w:tr>
      <w:tr w:rsidR="00F8747E" w:rsidRPr="008525A8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Мониторинг кредиторской и дебиторской задолженности муниципальных учреждений</w:t>
            </w:r>
          </w:p>
        </w:tc>
      </w:tr>
      <w:tr w:rsidR="00F8747E" w:rsidRPr="008525A8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>Мониторинг оценки качества управления финансами главных распорядителей средств бюджета поселения и разработка рекомендаций, направленных на повышение качества (совершенствование) управления финансами</w:t>
            </w:r>
          </w:p>
        </w:tc>
      </w:tr>
      <w:tr w:rsidR="00F8747E" w:rsidRPr="008525A8" w:rsidTr="0060201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5A8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7E" w:rsidRPr="008525A8" w:rsidRDefault="00F8747E" w:rsidP="0055230B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Организация обслуживания и погашения муниципального долга (ведение долговой книги, расчет потребности бюджетных средств на погашение процентов за пользование бюджетными кредитами и </w:t>
            </w:r>
            <w:r w:rsidRPr="008525A8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кредитами кредитных организаций</w:t>
            </w:r>
            <w:proofErr w:type="gramEnd"/>
          </w:p>
        </w:tc>
      </w:tr>
    </w:tbl>
    <w:p w:rsidR="0060201B" w:rsidRDefault="0060201B" w:rsidP="00F8747E">
      <w:pPr>
        <w:spacing w:line="100" w:lineRule="atLeast"/>
        <w:jc w:val="right"/>
        <w:rPr>
          <w:rFonts w:ascii="Arial" w:hAnsi="Arial" w:cs="Arial"/>
          <w:lang w:val="ru-RU"/>
        </w:rPr>
      </w:pPr>
    </w:p>
    <w:p w:rsidR="00F8747E" w:rsidRPr="00F8747E" w:rsidRDefault="0060201B" w:rsidP="00F8747E">
      <w:pPr>
        <w:spacing w:line="100" w:lineRule="atLeast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column"/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Приложение 2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к муниципальной программе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>"Повышение эффективности управления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финансами» в муниципальном образовании 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 «Высокский сельсовет»</w:t>
      </w:r>
    </w:p>
    <w:p w:rsidR="00F8747E" w:rsidRPr="008525A8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8525A8">
        <w:rPr>
          <w:rFonts w:ascii="Arial" w:hAnsi="Arial" w:cs="Arial"/>
          <w:sz w:val="24"/>
          <w:szCs w:val="24"/>
          <w:lang w:val="ru-RU"/>
        </w:rPr>
        <w:t xml:space="preserve"> Медвенского района Курской области</w:t>
      </w: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lang w:val="ru-RU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lang w:val="ru-RU"/>
        </w:rPr>
      </w:pPr>
    </w:p>
    <w:p w:rsidR="00F8747E" w:rsidRPr="00F8747E" w:rsidRDefault="00F8747E" w:rsidP="00F8747E">
      <w:pPr>
        <w:spacing w:line="100" w:lineRule="atLeast"/>
        <w:jc w:val="center"/>
        <w:rPr>
          <w:rFonts w:ascii="Arial" w:hAnsi="Arial" w:cs="Arial"/>
          <w:lang w:val="ru-RU"/>
        </w:rPr>
      </w:pPr>
    </w:p>
    <w:p w:rsidR="00F8747E" w:rsidRPr="0060201B" w:rsidRDefault="00F8747E" w:rsidP="00F8747E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60201B">
        <w:rPr>
          <w:rFonts w:ascii="Arial" w:hAnsi="Arial" w:cs="Arial"/>
          <w:b/>
          <w:bCs/>
          <w:sz w:val="30"/>
          <w:szCs w:val="30"/>
          <w:lang w:val="ru-RU"/>
        </w:rPr>
        <w:t>М</w:t>
      </w:r>
      <w:r w:rsidR="008525A8" w:rsidRPr="0060201B">
        <w:rPr>
          <w:rFonts w:ascii="Arial" w:hAnsi="Arial" w:cs="Arial"/>
          <w:b/>
          <w:bCs/>
          <w:sz w:val="30"/>
          <w:szCs w:val="30"/>
          <w:lang w:val="ru-RU"/>
        </w:rPr>
        <w:t>етодика</w:t>
      </w:r>
    </w:p>
    <w:p w:rsidR="00F8747E" w:rsidRPr="0060201B" w:rsidRDefault="008525A8" w:rsidP="00F8747E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60201B">
        <w:rPr>
          <w:rFonts w:ascii="Arial" w:hAnsi="Arial" w:cs="Arial"/>
          <w:b/>
          <w:bCs/>
          <w:sz w:val="30"/>
          <w:szCs w:val="30"/>
          <w:lang w:val="ru-RU"/>
        </w:rPr>
        <w:t>оценки эффективности</w:t>
      </w:r>
      <w:r w:rsidR="00F8747E" w:rsidRPr="0060201B">
        <w:rPr>
          <w:rFonts w:ascii="Arial" w:hAnsi="Arial" w:cs="Arial"/>
          <w:b/>
          <w:bCs/>
          <w:sz w:val="30"/>
          <w:szCs w:val="30"/>
          <w:lang w:val="ru-RU"/>
        </w:rPr>
        <w:t xml:space="preserve"> </w:t>
      </w:r>
      <w:r w:rsidRPr="0060201B">
        <w:rPr>
          <w:rFonts w:ascii="Arial" w:hAnsi="Arial" w:cs="Arial"/>
          <w:b/>
          <w:bCs/>
          <w:sz w:val="30"/>
          <w:szCs w:val="30"/>
          <w:lang w:val="ru-RU"/>
        </w:rPr>
        <w:t>реализхции муниципальной</w:t>
      </w:r>
    </w:p>
    <w:p w:rsidR="008525A8" w:rsidRPr="0060201B" w:rsidRDefault="008525A8" w:rsidP="008525A8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60201B">
        <w:rPr>
          <w:rFonts w:ascii="Arial" w:hAnsi="Arial" w:cs="Arial"/>
          <w:b/>
          <w:bCs/>
          <w:sz w:val="30"/>
          <w:szCs w:val="30"/>
          <w:lang w:val="ru-RU"/>
        </w:rPr>
        <w:t>программы</w:t>
      </w:r>
      <w:r w:rsidR="00F8747E" w:rsidRPr="0060201B">
        <w:rPr>
          <w:rFonts w:ascii="Arial" w:hAnsi="Arial" w:cs="Arial"/>
          <w:b/>
          <w:bCs/>
          <w:sz w:val="30"/>
          <w:szCs w:val="30"/>
          <w:lang w:val="ru-RU"/>
        </w:rPr>
        <w:t xml:space="preserve"> </w:t>
      </w:r>
      <w:r w:rsidRPr="0060201B">
        <w:rPr>
          <w:rFonts w:ascii="Arial" w:hAnsi="Arial" w:cs="Arial"/>
          <w:b/>
          <w:sz w:val="30"/>
          <w:szCs w:val="30"/>
          <w:lang w:val="ru-RU"/>
        </w:rPr>
        <w:t>«Повышение эффективности управления финансами» в муниципальном образовании Высокский сельсовет» Медвенского района Курской области 2022 - 2024 годы</w:t>
      </w:r>
      <w:r w:rsidRPr="0060201B">
        <w:rPr>
          <w:rFonts w:ascii="Arial" w:hAnsi="Arial" w:cs="Arial"/>
          <w:b/>
          <w:bCs/>
          <w:sz w:val="30"/>
          <w:szCs w:val="30"/>
          <w:lang w:val="ru-RU"/>
        </w:rPr>
        <w:t xml:space="preserve"> "</w:t>
      </w:r>
    </w:p>
    <w:p w:rsidR="00F8747E" w:rsidRPr="00F8747E" w:rsidRDefault="00F8747E" w:rsidP="008525A8">
      <w:pPr>
        <w:spacing w:line="100" w:lineRule="atLeast"/>
        <w:jc w:val="center"/>
        <w:rPr>
          <w:rFonts w:ascii="Arial" w:hAnsi="Arial" w:cs="Arial"/>
          <w:lang w:val="ru-RU"/>
        </w:rPr>
      </w:pP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1. Оценка эффективности реализации Программы (далее - оценка) осуществляется ежегодно в течение всего срока ее реализации и по окончании ее реализации.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2. Источником информации для проведения оценки является годовая бюджетная отчетность.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3. Оценка осуществляется по следующим направлениям: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3.1. Достижение цели и решение задач Программы (оценивается за весь период реализации Программы).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3.2. Степень достижения за отчетный период запланированных значений целевых показателей.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 xml:space="preserve">Оценка </w:t>
      </w:r>
      <w:proofErr w:type="gramStart"/>
      <w:r w:rsidRPr="0060201B">
        <w:rPr>
          <w:rFonts w:ascii="Arial" w:hAnsi="Arial" w:cs="Arial"/>
          <w:sz w:val="24"/>
          <w:szCs w:val="24"/>
          <w:lang w:val="ru-RU"/>
        </w:rPr>
        <w:t>степени достижения</w:t>
      </w:r>
      <w:proofErr w:type="gramEnd"/>
      <w:r w:rsidRPr="0060201B">
        <w:rPr>
          <w:rFonts w:ascii="Arial" w:hAnsi="Arial" w:cs="Arial"/>
          <w:sz w:val="24"/>
          <w:szCs w:val="24"/>
          <w:lang w:val="ru-RU"/>
        </w:rPr>
        <w:t xml:space="preserve">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Ф </w:t>
      </w:r>
      <w:r w:rsidRPr="0060201B">
        <w:rPr>
          <w:rFonts w:ascii="Arial" w:hAnsi="Arial" w:cs="Arial"/>
          <w:sz w:val="24"/>
          <w:szCs w:val="24"/>
          <w:lang w:val="en-US"/>
        </w:rPr>
        <w:t>x</w:t>
      </w:r>
      <w:r w:rsidRPr="0060201B">
        <w:rPr>
          <w:rFonts w:ascii="Arial" w:hAnsi="Arial" w:cs="Arial"/>
          <w:sz w:val="24"/>
          <w:szCs w:val="24"/>
        </w:rPr>
        <w:t xml:space="preserve"> 100%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60201B">
        <w:rPr>
          <w:rFonts w:ascii="Arial" w:hAnsi="Arial" w:cs="Arial"/>
          <w:sz w:val="24"/>
          <w:szCs w:val="24"/>
          <w:lang w:val="en-US"/>
        </w:rPr>
        <w:t>i</w:t>
      </w:r>
      <w:proofErr w:type="gramEnd"/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И  = --------------,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60201B">
        <w:rPr>
          <w:rFonts w:ascii="Arial" w:hAnsi="Arial" w:cs="Arial"/>
          <w:sz w:val="24"/>
          <w:szCs w:val="24"/>
        </w:rPr>
        <w:t>П</w:t>
      </w:r>
      <w:proofErr w:type="gramEnd"/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60201B">
        <w:rPr>
          <w:rFonts w:ascii="Arial" w:hAnsi="Arial" w:cs="Arial"/>
          <w:sz w:val="24"/>
          <w:szCs w:val="24"/>
          <w:lang w:val="en-US"/>
        </w:rPr>
        <w:t>i</w:t>
      </w:r>
      <w:proofErr w:type="gramEnd"/>
    </w:p>
    <w:p w:rsidR="00F8747E" w:rsidRPr="0060201B" w:rsidRDefault="00F8747E" w:rsidP="00F8747E">
      <w:pPr>
        <w:spacing w:line="10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где: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И  - оценка достижения запланированного результата целевого показателя;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i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  - фактически достигнутое значение целевого показателя;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i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60201B">
        <w:rPr>
          <w:rFonts w:ascii="Arial" w:hAnsi="Arial" w:cs="Arial"/>
          <w:sz w:val="24"/>
          <w:szCs w:val="24"/>
        </w:rPr>
        <w:t>П</w:t>
      </w:r>
      <w:proofErr w:type="gramEnd"/>
      <w:r w:rsidRPr="0060201B">
        <w:rPr>
          <w:rFonts w:ascii="Arial" w:hAnsi="Arial" w:cs="Arial"/>
          <w:sz w:val="24"/>
          <w:szCs w:val="24"/>
        </w:rPr>
        <w:t xml:space="preserve">  - плановое значение целевого показателя;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i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i - порядковый номер целевого показателя.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Среднее значение достижения целевых показателей определяется по следующей формуле: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SUM</w:t>
      </w:r>
      <w:proofErr w:type="gramStart"/>
      <w:r w:rsidRPr="0060201B">
        <w:rPr>
          <w:rFonts w:ascii="Arial" w:hAnsi="Arial" w:cs="Arial"/>
          <w:sz w:val="24"/>
          <w:szCs w:val="24"/>
        </w:rPr>
        <w:t xml:space="preserve"> И</w:t>
      </w:r>
      <w:proofErr w:type="gramEnd"/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i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lastRenderedPageBreak/>
        <w:t>И  = -----------,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k N</w:t>
      </w:r>
    </w:p>
    <w:p w:rsidR="00F8747E" w:rsidRPr="0060201B" w:rsidRDefault="00F8747E" w:rsidP="00F8747E">
      <w:pPr>
        <w:spacing w:line="10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И - критерий достижения запланированных результатов Программы; k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SUM</w:t>
      </w:r>
      <w:proofErr w:type="gramStart"/>
      <w:r w:rsidRPr="0060201B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60201B">
        <w:rPr>
          <w:rFonts w:ascii="Arial" w:hAnsi="Arial" w:cs="Arial"/>
          <w:sz w:val="24"/>
          <w:szCs w:val="24"/>
        </w:rPr>
        <w:t xml:space="preserve"> - сумма оценок достижения запланированных результатов всех i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целевых показателей;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N - количество целевых показателей.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 xml:space="preserve">Для расчета среднего </w:t>
      </w:r>
      <w:proofErr w:type="gramStart"/>
      <w:r w:rsidRPr="0060201B">
        <w:rPr>
          <w:rFonts w:ascii="Arial" w:hAnsi="Arial" w:cs="Arial"/>
          <w:sz w:val="24"/>
          <w:szCs w:val="24"/>
          <w:lang w:val="ru-RU"/>
        </w:rPr>
        <w:t>значения достижения</w:t>
      </w:r>
      <w:proofErr w:type="gramEnd"/>
      <w:r w:rsidRPr="0060201B">
        <w:rPr>
          <w:rFonts w:ascii="Arial" w:hAnsi="Arial" w:cs="Arial"/>
          <w:sz w:val="24"/>
          <w:szCs w:val="24"/>
          <w:lang w:val="ru-RU"/>
        </w:rPr>
        <w:t xml:space="preserve"> целевых показателей используются целевые индикаторы, достижение которых предусмотрено Программой в отчетном году.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3.3. Уровень финансирования за отчетный период мероприятий Программы от запланированных объемов.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F8747E" w:rsidRPr="0060201B" w:rsidRDefault="00F8747E" w:rsidP="00F8747E">
      <w:pPr>
        <w:spacing w:line="100" w:lineRule="atLeast"/>
        <w:ind w:left="1985"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60201B" w:rsidRDefault="00F8747E" w:rsidP="00F8747E">
      <w:pPr>
        <w:pStyle w:val="ConsPlusNonformat"/>
        <w:ind w:left="1985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Ф x 100%</w:t>
      </w:r>
    </w:p>
    <w:p w:rsidR="00F8747E" w:rsidRPr="0060201B" w:rsidRDefault="00F8747E" w:rsidP="00F8747E">
      <w:pPr>
        <w:pStyle w:val="ConsPlusNonformat"/>
        <w:ind w:left="1985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</w:t>
      </w:r>
    </w:p>
    <w:p w:rsidR="00F8747E" w:rsidRPr="0060201B" w:rsidRDefault="00F8747E" w:rsidP="00F8747E">
      <w:pPr>
        <w:pStyle w:val="ConsPlusNonformat"/>
        <w:ind w:left="1985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  = ---------------,</w:t>
      </w:r>
    </w:p>
    <w:p w:rsidR="00F8747E" w:rsidRPr="0060201B" w:rsidRDefault="00F8747E" w:rsidP="00F8747E">
      <w:pPr>
        <w:pStyle w:val="ConsPlusNonformat"/>
        <w:ind w:left="1985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и          Ф</w:t>
      </w:r>
    </w:p>
    <w:p w:rsidR="00F8747E" w:rsidRPr="0060201B" w:rsidRDefault="00F8747E" w:rsidP="00F8747E">
      <w:pPr>
        <w:pStyle w:val="ConsPlusNonformat"/>
        <w:ind w:left="1985"/>
        <w:jc w:val="both"/>
        <w:rPr>
          <w:rFonts w:ascii="Arial" w:hAnsi="Arial" w:cs="Arial"/>
          <w:sz w:val="24"/>
          <w:szCs w:val="24"/>
        </w:rPr>
      </w:pPr>
      <w:proofErr w:type="gramStart"/>
      <w:r w:rsidRPr="0060201B">
        <w:rPr>
          <w:rFonts w:ascii="Arial" w:hAnsi="Arial" w:cs="Arial"/>
          <w:sz w:val="24"/>
          <w:szCs w:val="24"/>
        </w:rPr>
        <w:t>п</w:t>
      </w:r>
      <w:proofErr w:type="gramEnd"/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где: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Ф - степень уровня финансирования мероприятий Программы;</w:t>
      </w:r>
    </w:p>
    <w:p w:rsidR="00F8747E" w:rsidRPr="0060201B" w:rsidRDefault="00F8747E" w:rsidP="00F8747E">
      <w:pPr>
        <w:pStyle w:val="ConsPlusNonformat"/>
        <w:ind w:firstLine="1985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и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 - фактический объем финансирования мероприятий Программы;</w:t>
      </w:r>
    </w:p>
    <w:p w:rsidR="00F8747E" w:rsidRPr="0060201B" w:rsidRDefault="00F8747E" w:rsidP="00F8747E">
      <w:pPr>
        <w:pStyle w:val="ConsPlusNonformat"/>
        <w:ind w:firstLine="1985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</w:t>
      </w:r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 - объем финансирования мероприятий, предусмотренных Программой.</w:t>
      </w:r>
    </w:p>
    <w:p w:rsidR="00F8747E" w:rsidRPr="0060201B" w:rsidRDefault="00F8747E" w:rsidP="00F8747E">
      <w:pPr>
        <w:pStyle w:val="ConsPlusNonformat"/>
        <w:ind w:firstLine="1985"/>
        <w:jc w:val="both"/>
        <w:rPr>
          <w:rFonts w:ascii="Arial" w:hAnsi="Arial" w:cs="Arial"/>
          <w:sz w:val="24"/>
          <w:szCs w:val="24"/>
        </w:rPr>
      </w:pPr>
      <w:proofErr w:type="gramStart"/>
      <w:r w:rsidRPr="0060201B">
        <w:rPr>
          <w:rFonts w:ascii="Arial" w:hAnsi="Arial" w:cs="Arial"/>
          <w:sz w:val="24"/>
          <w:szCs w:val="24"/>
        </w:rPr>
        <w:t>п</w:t>
      </w:r>
      <w:proofErr w:type="gramEnd"/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3.4. Степень выполнения мероприятий Программы.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60201B" w:rsidRDefault="00F8747E" w:rsidP="00F8747E">
      <w:pPr>
        <w:pStyle w:val="ConsPlusNonformat"/>
        <w:ind w:left="1985" w:hanging="851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М x 100%</w:t>
      </w:r>
    </w:p>
    <w:p w:rsidR="00F8747E" w:rsidRPr="0060201B" w:rsidRDefault="00F8747E" w:rsidP="00F8747E">
      <w:pPr>
        <w:pStyle w:val="ConsPlusNonformat"/>
        <w:ind w:left="1985" w:hanging="851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</w:t>
      </w:r>
    </w:p>
    <w:p w:rsidR="00F8747E" w:rsidRPr="0060201B" w:rsidRDefault="00F8747E" w:rsidP="00F8747E">
      <w:pPr>
        <w:pStyle w:val="ConsPlusNonformat"/>
        <w:ind w:left="1985" w:hanging="851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М  = ---------------,</w:t>
      </w:r>
    </w:p>
    <w:p w:rsidR="00F8747E" w:rsidRPr="0060201B" w:rsidRDefault="00F8747E" w:rsidP="00F8747E">
      <w:pPr>
        <w:pStyle w:val="ConsPlusNonformat"/>
        <w:ind w:left="1985" w:hanging="851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и          М</w:t>
      </w:r>
    </w:p>
    <w:p w:rsidR="00F8747E" w:rsidRPr="0060201B" w:rsidRDefault="00F8747E" w:rsidP="00F8747E">
      <w:pPr>
        <w:pStyle w:val="ConsPlusNonformat"/>
        <w:ind w:left="1985" w:hanging="851"/>
        <w:jc w:val="both"/>
        <w:rPr>
          <w:rFonts w:ascii="Arial" w:hAnsi="Arial" w:cs="Arial"/>
          <w:sz w:val="24"/>
          <w:szCs w:val="24"/>
        </w:rPr>
      </w:pPr>
      <w:proofErr w:type="gramStart"/>
      <w:r w:rsidRPr="0060201B">
        <w:rPr>
          <w:rFonts w:ascii="Arial" w:hAnsi="Arial" w:cs="Arial"/>
          <w:sz w:val="24"/>
          <w:szCs w:val="24"/>
        </w:rPr>
        <w:t>п</w:t>
      </w:r>
      <w:proofErr w:type="gramEnd"/>
    </w:p>
    <w:p w:rsidR="00F8747E" w:rsidRPr="0060201B" w:rsidRDefault="00F8747E" w:rsidP="00F8747E">
      <w:pPr>
        <w:tabs>
          <w:tab w:val="left" w:pos="142"/>
        </w:tabs>
        <w:spacing w:line="100" w:lineRule="atLeast"/>
        <w:ind w:firstLine="142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где:</w:t>
      </w:r>
    </w:p>
    <w:p w:rsidR="00F8747E" w:rsidRPr="0060201B" w:rsidRDefault="00F8747E" w:rsidP="00F8747E">
      <w:pPr>
        <w:pStyle w:val="ConsPlusNonformat"/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М - показатель </w:t>
      </w:r>
      <w:proofErr w:type="gramStart"/>
      <w:r w:rsidRPr="0060201B">
        <w:rPr>
          <w:rFonts w:ascii="Arial" w:hAnsi="Arial" w:cs="Arial"/>
          <w:sz w:val="24"/>
          <w:szCs w:val="24"/>
        </w:rPr>
        <w:t>степени выполнения мероприятий</w:t>
      </w:r>
      <w:proofErr w:type="gramEnd"/>
      <w:r w:rsidRPr="0060201B">
        <w:rPr>
          <w:rFonts w:ascii="Arial" w:hAnsi="Arial" w:cs="Arial"/>
          <w:sz w:val="24"/>
          <w:szCs w:val="24"/>
        </w:rPr>
        <w:t xml:space="preserve"> Программы;</w:t>
      </w:r>
    </w:p>
    <w:p w:rsidR="00F8747E" w:rsidRPr="0060201B" w:rsidRDefault="00F8747E" w:rsidP="00F8747E">
      <w:pPr>
        <w:pStyle w:val="ConsPlusNonformat"/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и</w:t>
      </w:r>
    </w:p>
    <w:p w:rsidR="00F8747E" w:rsidRPr="0060201B" w:rsidRDefault="00F8747E" w:rsidP="00F8747E">
      <w:pPr>
        <w:pStyle w:val="ConsPlusNonformat"/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М - количество мероприятий Программы, фактически реализованных </w:t>
      </w:r>
      <w:proofErr w:type="gramStart"/>
      <w:r w:rsidRPr="0060201B">
        <w:rPr>
          <w:rFonts w:ascii="Arial" w:hAnsi="Arial" w:cs="Arial"/>
          <w:sz w:val="24"/>
          <w:szCs w:val="24"/>
        </w:rPr>
        <w:t>за</w:t>
      </w:r>
      <w:proofErr w:type="gramEnd"/>
    </w:p>
    <w:p w:rsidR="00F8747E" w:rsidRPr="0060201B" w:rsidRDefault="00F8747E" w:rsidP="00F8747E">
      <w:pPr>
        <w:pStyle w:val="ConsPlusNonformat"/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ф</w:t>
      </w:r>
    </w:p>
    <w:p w:rsidR="00F8747E" w:rsidRPr="0060201B" w:rsidRDefault="00F8747E" w:rsidP="00F8747E">
      <w:pPr>
        <w:pStyle w:val="ConsPlusNonformat"/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отчетный период;</w:t>
      </w:r>
    </w:p>
    <w:p w:rsidR="00F8747E" w:rsidRPr="0060201B" w:rsidRDefault="00F8747E" w:rsidP="00F8747E">
      <w:pPr>
        <w:pStyle w:val="ConsPlusNonformat"/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М - количество мероприятий Программы, запланированных к реализации </w:t>
      </w:r>
      <w:proofErr w:type="gramStart"/>
      <w:r w:rsidRPr="0060201B">
        <w:rPr>
          <w:rFonts w:ascii="Arial" w:hAnsi="Arial" w:cs="Arial"/>
          <w:sz w:val="24"/>
          <w:szCs w:val="24"/>
        </w:rPr>
        <w:t>в</w:t>
      </w:r>
      <w:proofErr w:type="gramEnd"/>
    </w:p>
    <w:p w:rsidR="00F8747E" w:rsidRPr="0060201B" w:rsidRDefault="00F8747E" w:rsidP="00F8747E">
      <w:pPr>
        <w:pStyle w:val="ConsPlusNonformat"/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201B">
        <w:rPr>
          <w:rFonts w:ascii="Arial" w:hAnsi="Arial" w:cs="Arial"/>
          <w:sz w:val="24"/>
          <w:szCs w:val="24"/>
        </w:rPr>
        <w:t>п</w:t>
      </w:r>
      <w:proofErr w:type="gramEnd"/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отчетном </w:t>
      </w:r>
      <w:proofErr w:type="gramStart"/>
      <w:r w:rsidRPr="0060201B">
        <w:rPr>
          <w:rFonts w:ascii="Arial" w:hAnsi="Arial" w:cs="Arial"/>
          <w:sz w:val="24"/>
          <w:szCs w:val="24"/>
        </w:rPr>
        <w:t>периоде</w:t>
      </w:r>
      <w:proofErr w:type="gramEnd"/>
      <w:r w:rsidRPr="0060201B">
        <w:rPr>
          <w:rFonts w:ascii="Arial" w:hAnsi="Arial" w:cs="Arial"/>
          <w:sz w:val="24"/>
          <w:szCs w:val="24"/>
        </w:rPr>
        <w:t>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4. Оценка эффективности Программы в целом определяется по следующей формуле:</w:t>
      </w:r>
    </w:p>
    <w:p w:rsidR="00F8747E" w:rsidRPr="0060201B" w:rsidRDefault="00F8747E" w:rsidP="00F8747E">
      <w:pPr>
        <w:spacing w:line="100" w:lineRule="atLeast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lastRenderedPageBreak/>
        <w:t>И x 100%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k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 и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где: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201B">
        <w:rPr>
          <w:rFonts w:ascii="Arial" w:hAnsi="Arial" w:cs="Arial"/>
          <w:sz w:val="24"/>
          <w:szCs w:val="24"/>
        </w:rPr>
        <w:t>К</w:t>
      </w:r>
      <w:proofErr w:type="gramEnd"/>
      <w:r w:rsidRPr="0060201B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60201B">
        <w:rPr>
          <w:rFonts w:ascii="Arial" w:hAnsi="Arial" w:cs="Arial"/>
          <w:sz w:val="24"/>
          <w:szCs w:val="24"/>
        </w:rPr>
        <w:t>комплексный</w:t>
      </w:r>
      <w:proofErr w:type="gramEnd"/>
      <w:r w:rsidRPr="0060201B">
        <w:rPr>
          <w:rFonts w:ascii="Arial" w:hAnsi="Arial" w:cs="Arial"/>
          <w:sz w:val="24"/>
          <w:szCs w:val="24"/>
        </w:rPr>
        <w:t xml:space="preserve"> показатель эффективности реализации Программы;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 xml:space="preserve"> И - критерий достижения запланированных результатов Программы;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k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Ф - степень уровня финансирования мероприятий Программы.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и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5. Программа считается реализуемой с высоким уровнем эффективности, если: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- значение комплексного показателя эффективности реализации Программы превышает 85% (К &gt; 85%);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 xml:space="preserve">- значение </w:t>
      </w:r>
      <w:proofErr w:type="gramStart"/>
      <w:r w:rsidRPr="0060201B">
        <w:rPr>
          <w:rFonts w:ascii="Arial" w:hAnsi="Arial" w:cs="Arial"/>
          <w:sz w:val="24"/>
          <w:szCs w:val="24"/>
          <w:lang w:val="ru-RU"/>
        </w:rPr>
        <w:t>показателя степени выполнения мероприятий Программы</w:t>
      </w:r>
      <w:proofErr w:type="gramEnd"/>
    </w:p>
    <w:p w:rsidR="00F8747E" w:rsidRPr="0060201B" w:rsidRDefault="00F8747E" w:rsidP="00F8747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превышает 85% (М  &gt; 85%).</w:t>
      </w:r>
    </w:p>
    <w:p w:rsidR="00F8747E" w:rsidRPr="0060201B" w:rsidRDefault="00F8747E" w:rsidP="00F8747E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60201B">
        <w:rPr>
          <w:rFonts w:ascii="Arial" w:hAnsi="Arial" w:cs="Arial"/>
          <w:sz w:val="24"/>
          <w:szCs w:val="24"/>
        </w:rPr>
        <w:t>и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Программа считается реализуемой с удовлетворительным уровнем эффективности, если: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- значение комплексного показателя эффективности реализация Программы равно или менее 85%, но равно или более 75%;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 xml:space="preserve">- значение </w:t>
      </w:r>
      <w:proofErr w:type="gramStart"/>
      <w:r w:rsidRPr="0060201B">
        <w:rPr>
          <w:rFonts w:ascii="Arial" w:hAnsi="Arial" w:cs="Arial"/>
          <w:sz w:val="24"/>
          <w:szCs w:val="24"/>
          <w:lang w:val="ru-RU"/>
        </w:rPr>
        <w:t>показателя степени выполнения мероприятий Программы</w:t>
      </w:r>
      <w:proofErr w:type="gramEnd"/>
      <w:r w:rsidRPr="0060201B">
        <w:rPr>
          <w:rFonts w:ascii="Arial" w:hAnsi="Arial" w:cs="Arial"/>
          <w:sz w:val="24"/>
          <w:szCs w:val="24"/>
          <w:lang w:val="ru-RU"/>
        </w:rPr>
        <w:t xml:space="preserve"> составляет не менее 75%.</w:t>
      </w:r>
    </w:p>
    <w:p w:rsidR="00F8747E" w:rsidRPr="0060201B" w:rsidRDefault="00F8747E" w:rsidP="00F8747E">
      <w:pPr>
        <w:spacing w:line="100" w:lineRule="atLeast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60201B">
        <w:rPr>
          <w:rFonts w:ascii="Arial" w:hAnsi="Arial" w:cs="Arial"/>
          <w:sz w:val="24"/>
          <w:szCs w:val="24"/>
          <w:lang w:val="ru-RU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F8747E" w:rsidRPr="0060201B" w:rsidRDefault="00F8747E" w:rsidP="00F8747E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F8747E" w:rsidRPr="00F8747E" w:rsidRDefault="00F8747E" w:rsidP="00F8747E">
      <w:pPr>
        <w:spacing w:line="100" w:lineRule="atLeast"/>
        <w:jc w:val="right"/>
        <w:rPr>
          <w:rFonts w:ascii="Arial" w:hAnsi="Arial" w:cs="Arial"/>
          <w:lang w:val="ru-RU"/>
        </w:rPr>
        <w:sectPr w:rsidR="00F8747E" w:rsidRPr="00F8747E" w:rsidSect="0060201B">
          <w:pgSz w:w="11906" w:h="16838"/>
          <w:pgMar w:top="1134" w:right="1133" w:bottom="1134" w:left="1701" w:header="720" w:footer="720" w:gutter="0"/>
          <w:cols w:space="720"/>
          <w:docGrid w:linePitch="360" w:charSpace="-2049"/>
        </w:sectPr>
      </w:pPr>
    </w:p>
    <w:p w:rsidR="00F8747E" w:rsidRPr="009B3491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9B3491">
        <w:rPr>
          <w:rFonts w:ascii="Arial" w:hAnsi="Arial" w:cs="Arial"/>
          <w:sz w:val="24"/>
          <w:szCs w:val="24"/>
          <w:lang w:val="ru-RU"/>
        </w:rPr>
        <w:lastRenderedPageBreak/>
        <w:t>Приложение 3</w:t>
      </w:r>
    </w:p>
    <w:p w:rsidR="00F8747E" w:rsidRPr="009B3491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9B3491">
        <w:rPr>
          <w:rFonts w:ascii="Arial" w:hAnsi="Arial" w:cs="Arial"/>
          <w:sz w:val="24"/>
          <w:szCs w:val="24"/>
          <w:lang w:val="ru-RU"/>
        </w:rPr>
        <w:t>к муниципальной программе</w:t>
      </w:r>
    </w:p>
    <w:p w:rsidR="00F8747E" w:rsidRPr="009B3491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9B3491">
        <w:rPr>
          <w:rFonts w:ascii="Arial" w:hAnsi="Arial" w:cs="Arial"/>
          <w:sz w:val="24"/>
          <w:szCs w:val="24"/>
          <w:lang w:val="ru-RU"/>
        </w:rPr>
        <w:t>"Повышение эффективности управления</w:t>
      </w:r>
    </w:p>
    <w:p w:rsidR="00F8747E" w:rsidRPr="009B3491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9B3491">
        <w:rPr>
          <w:rFonts w:ascii="Arial" w:hAnsi="Arial" w:cs="Arial"/>
          <w:sz w:val="24"/>
          <w:szCs w:val="24"/>
          <w:lang w:val="ru-RU"/>
        </w:rPr>
        <w:t xml:space="preserve">финансами» в муниципальном образовании </w:t>
      </w:r>
    </w:p>
    <w:p w:rsidR="00F8747E" w:rsidRPr="009B3491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9B3491">
        <w:rPr>
          <w:rFonts w:ascii="Arial" w:hAnsi="Arial" w:cs="Arial"/>
          <w:sz w:val="24"/>
          <w:szCs w:val="24"/>
          <w:lang w:val="ru-RU"/>
        </w:rPr>
        <w:t xml:space="preserve"> «Высокский сельсовет»</w:t>
      </w:r>
    </w:p>
    <w:p w:rsidR="00F8747E" w:rsidRPr="009B3491" w:rsidRDefault="00F8747E" w:rsidP="00F8747E">
      <w:pPr>
        <w:spacing w:line="100" w:lineRule="atLeast"/>
        <w:jc w:val="right"/>
        <w:rPr>
          <w:rFonts w:ascii="Arial" w:hAnsi="Arial" w:cs="Arial"/>
          <w:sz w:val="24"/>
          <w:szCs w:val="24"/>
          <w:lang w:val="ru-RU"/>
        </w:rPr>
      </w:pPr>
      <w:r w:rsidRPr="009B3491">
        <w:rPr>
          <w:rFonts w:ascii="Arial" w:hAnsi="Arial" w:cs="Arial"/>
          <w:sz w:val="24"/>
          <w:szCs w:val="24"/>
          <w:lang w:val="ru-RU"/>
        </w:rPr>
        <w:t xml:space="preserve"> Медвенского района Курской области</w:t>
      </w:r>
    </w:p>
    <w:p w:rsidR="00F8747E" w:rsidRDefault="00F8747E" w:rsidP="00F8747E">
      <w:pPr>
        <w:pStyle w:val="Standard"/>
        <w:jc w:val="center"/>
        <w:rPr>
          <w:rFonts w:ascii="Arial" w:hAnsi="Arial" w:cs="Arial"/>
          <w:b/>
          <w:bCs/>
          <w:i/>
          <w:iCs/>
          <w:lang w:val="ru-RU"/>
        </w:rPr>
      </w:pPr>
    </w:p>
    <w:p w:rsidR="00F8747E" w:rsidRDefault="00F8747E" w:rsidP="00F8747E">
      <w:pPr>
        <w:pStyle w:val="Standard"/>
        <w:jc w:val="center"/>
        <w:rPr>
          <w:rFonts w:ascii="Arial" w:hAnsi="Arial" w:cs="Arial"/>
          <w:b/>
          <w:bCs/>
          <w:i/>
          <w:iCs/>
          <w:lang w:val="ru-RU"/>
        </w:rPr>
      </w:pPr>
    </w:p>
    <w:p w:rsidR="00F8747E" w:rsidRPr="009B3491" w:rsidRDefault="00F8747E" w:rsidP="00F8747E">
      <w:pPr>
        <w:pStyle w:val="Standard"/>
        <w:jc w:val="center"/>
        <w:rPr>
          <w:rFonts w:ascii="Arial" w:hAnsi="Arial" w:cs="Arial"/>
          <w:b/>
          <w:bCs/>
          <w:i/>
          <w:iCs/>
          <w:sz w:val="32"/>
          <w:szCs w:val="32"/>
          <w:lang w:val="ru-RU"/>
        </w:rPr>
      </w:pPr>
    </w:p>
    <w:p w:rsidR="00F8747E" w:rsidRPr="009B3491" w:rsidRDefault="009B3491" w:rsidP="00F8747E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9B3491">
        <w:rPr>
          <w:rFonts w:ascii="Arial" w:hAnsi="Arial" w:cs="Arial"/>
          <w:b/>
          <w:bCs/>
          <w:sz w:val="32"/>
          <w:szCs w:val="32"/>
          <w:lang w:val="ru-RU"/>
        </w:rPr>
        <w:t>Ресурсное обеспеч</w:t>
      </w: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ение </w:t>
      </w:r>
      <w:r w:rsidRPr="009B3491">
        <w:rPr>
          <w:rFonts w:ascii="Arial" w:hAnsi="Arial" w:cs="Arial"/>
          <w:b/>
          <w:bCs/>
          <w:sz w:val="32"/>
          <w:szCs w:val="32"/>
          <w:lang w:val="ru-RU"/>
        </w:rPr>
        <w:t>муниципальной программы</w:t>
      </w:r>
    </w:p>
    <w:p w:rsidR="009B3491" w:rsidRPr="0098494E" w:rsidRDefault="009B3491" w:rsidP="009B3491">
      <w:pPr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98494E">
        <w:rPr>
          <w:rFonts w:ascii="Arial" w:hAnsi="Arial" w:cs="Arial"/>
          <w:b/>
          <w:sz w:val="32"/>
          <w:szCs w:val="32"/>
          <w:lang w:val="ru-RU"/>
        </w:rPr>
        <w:t>«Повышение эффективности управления финансами» в муниципальном образовании Высокский сельсовет» Медвенского района Курской области 2022 - 2024 годы</w:t>
      </w:r>
      <w:r w:rsidRPr="00F8747E">
        <w:rPr>
          <w:rFonts w:ascii="Arial" w:hAnsi="Arial" w:cs="Arial"/>
          <w:b/>
          <w:bCs/>
          <w:sz w:val="30"/>
          <w:szCs w:val="30"/>
          <w:lang w:val="ru-RU"/>
        </w:rPr>
        <w:t xml:space="preserve"> "</w:t>
      </w:r>
    </w:p>
    <w:p w:rsidR="00F8747E" w:rsidRPr="009B3491" w:rsidRDefault="00F8747E" w:rsidP="009B3491">
      <w:pPr>
        <w:spacing w:line="100" w:lineRule="atLeast"/>
        <w:jc w:val="center"/>
        <w:rPr>
          <w:rFonts w:ascii="Arial" w:hAnsi="Arial" w:cs="Arial"/>
          <w:b/>
          <w:bCs/>
          <w:lang w:val="ru-RU"/>
        </w:rPr>
      </w:pPr>
    </w:p>
    <w:tbl>
      <w:tblPr>
        <w:tblW w:w="10348" w:type="dxa"/>
        <w:tblCellSpacing w:w="0" w:type="dxa"/>
        <w:tblInd w:w="-47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51"/>
        <w:gridCol w:w="1843"/>
        <w:gridCol w:w="1984"/>
        <w:gridCol w:w="567"/>
        <w:gridCol w:w="851"/>
        <w:gridCol w:w="992"/>
        <w:gridCol w:w="709"/>
        <w:gridCol w:w="850"/>
        <w:gridCol w:w="992"/>
        <w:gridCol w:w="709"/>
      </w:tblGrid>
      <w:tr w:rsidR="00F8747E" w:rsidRPr="00344D8A" w:rsidTr="009B3491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Статус</w:t>
            </w:r>
            <w:proofErr w:type="spellEnd"/>
          </w:p>
        </w:tc>
        <w:tc>
          <w:tcPr>
            <w:tcW w:w="184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F8747E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  <w:lang w:val="ru-RU"/>
              </w:rPr>
            </w:pPr>
            <w:r w:rsidRPr="00F8747E">
              <w:rPr>
                <w:rFonts w:ascii="Arial" w:hAnsi="Arial" w:cs="Arial"/>
                <w:lang w:val="ru-RU"/>
              </w:rPr>
              <w:t xml:space="preserve">Наименование муниципальной </w:t>
            </w:r>
            <w:proofErr w:type="gramStart"/>
            <w:r w:rsidRPr="00F8747E">
              <w:rPr>
                <w:rFonts w:ascii="Arial" w:hAnsi="Arial" w:cs="Arial"/>
                <w:lang w:val="ru-RU"/>
              </w:rPr>
              <w:t>прог-раммы</w:t>
            </w:r>
            <w:proofErr w:type="gramEnd"/>
            <w:r w:rsidRPr="00F8747E">
              <w:rPr>
                <w:rFonts w:ascii="Arial" w:hAnsi="Arial" w:cs="Arial"/>
                <w:lang w:val="ru-RU"/>
              </w:rPr>
              <w:t>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Ответственный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исполнитель</w:t>
            </w:r>
            <w:proofErr w:type="spellEnd"/>
            <w:r w:rsidRPr="00512F63">
              <w:rPr>
                <w:rFonts w:ascii="Arial" w:hAnsi="Arial" w:cs="Arial"/>
              </w:rPr>
              <w:t xml:space="preserve">, </w:t>
            </w:r>
            <w:proofErr w:type="spellStart"/>
            <w:r w:rsidRPr="00512F63">
              <w:rPr>
                <w:rFonts w:ascii="Arial" w:hAnsi="Arial" w:cs="Arial"/>
              </w:rPr>
              <w:t>соисполнители</w:t>
            </w:r>
            <w:proofErr w:type="spellEnd"/>
            <w:r w:rsidRPr="00512F63">
              <w:rPr>
                <w:rFonts w:ascii="Arial" w:hAnsi="Arial" w:cs="Arial"/>
              </w:rPr>
              <w:t xml:space="preserve">, </w:t>
            </w:r>
            <w:proofErr w:type="spellStart"/>
            <w:r w:rsidRPr="00512F63">
              <w:rPr>
                <w:rFonts w:ascii="Arial" w:hAnsi="Arial" w:cs="Arial"/>
              </w:rPr>
              <w:t>участники</w:t>
            </w:r>
            <w:proofErr w:type="spellEnd"/>
          </w:p>
        </w:tc>
        <w:tc>
          <w:tcPr>
            <w:tcW w:w="311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Код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бюджетной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2551" w:type="dxa"/>
            <w:gridSpan w:val="3"/>
            <w:tcBorders>
              <w:top w:val="outset" w:sz="6" w:space="0" w:color="00000A"/>
              <w:left w:val="outset" w:sz="6" w:space="0" w:color="auto"/>
              <w:bottom w:val="outset" w:sz="6" w:space="0" w:color="00000A"/>
            </w:tcBorders>
          </w:tcPr>
          <w:p w:rsidR="00F8747E" w:rsidRPr="00F8747E" w:rsidRDefault="00F8747E" w:rsidP="0055230B">
            <w:pPr>
              <w:spacing w:before="100" w:beforeAutospacing="1" w:after="119"/>
              <w:rPr>
                <w:rFonts w:ascii="Arial" w:hAnsi="Arial" w:cs="Arial"/>
                <w:lang w:val="ru-RU"/>
              </w:rPr>
            </w:pPr>
            <w:r w:rsidRPr="00F8747E">
              <w:rPr>
                <w:rFonts w:ascii="Arial" w:hAnsi="Arial" w:cs="Arial"/>
                <w:lang w:val="ru-RU"/>
              </w:rPr>
              <w:t>Расходы в разрезе по годам</w:t>
            </w:r>
          </w:p>
        </w:tc>
      </w:tr>
      <w:tr w:rsidR="00F8747E" w:rsidRPr="00306197" w:rsidTr="009B3491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F8747E" w:rsidRDefault="00F8747E" w:rsidP="0055230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F8747E" w:rsidRDefault="00F8747E" w:rsidP="0055230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F8747E" w:rsidRDefault="00F8747E" w:rsidP="0055230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г.</w:t>
            </w:r>
            <w:proofErr w:type="spell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г.</w:t>
            </w:r>
            <w:proofErr w:type="spellEnd"/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г</w:t>
            </w:r>
            <w:proofErr w:type="spellEnd"/>
          </w:p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</w:p>
        </w:tc>
      </w:tr>
      <w:tr w:rsidR="00F8747E" w:rsidRPr="00512F63" w:rsidTr="009B3491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10</w:t>
            </w:r>
          </w:p>
        </w:tc>
      </w:tr>
      <w:tr w:rsidR="00F8747E" w:rsidRPr="00512F63" w:rsidTr="009B3491">
        <w:trPr>
          <w:trHeight w:val="482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Муниципальная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программа</w:t>
            </w:r>
            <w:proofErr w:type="spellEnd"/>
          </w:p>
        </w:tc>
        <w:tc>
          <w:tcPr>
            <w:tcW w:w="184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A76AE3" w:rsidRDefault="00F8747E" w:rsidP="0055230B">
            <w:pPr>
              <w:pStyle w:val="Standard"/>
              <w:ind w:left="-90" w:right="-90"/>
              <w:jc w:val="center"/>
              <w:rPr>
                <w:rFonts w:ascii="Arial" w:hAnsi="Arial" w:cs="Arial"/>
                <w:lang w:val="ru-RU"/>
              </w:rPr>
            </w:pPr>
            <w:r w:rsidRPr="00512F63">
              <w:rPr>
                <w:rFonts w:ascii="Arial" w:hAnsi="Arial" w:cs="Arial"/>
              </w:rPr>
              <w:t>«</w:t>
            </w:r>
            <w:r w:rsidRPr="00512F63">
              <w:rPr>
                <w:rFonts w:ascii="Arial" w:hAnsi="Arial" w:cs="Arial"/>
                <w:lang w:val="ru-RU"/>
              </w:rPr>
              <w:t>Повышение эффективности управления финансами» в муниципальном образовании</w:t>
            </w:r>
            <w:r w:rsidRPr="00512F63">
              <w:rPr>
                <w:rFonts w:ascii="Arial" w:hAnsi="Arial" w:cs="Arial"/>
              </w:rPr>
              <w:t xml:space="preserve"> </w:t>
            </w:r>
            <w:r w:rsidRPr="00512F63">
              <w:rPr>
                <w:rFonts w:ascii="Arial" w:hAnsi="Arial" w:cs="Arial"/>
                <w:lang w:val="ru-RU"/>
              </w:rPr>
              <w:t>«</w:t>
            </w:r>
            <w:proofErr w:type="spellStart"/>
            <w:r w:rsidRPr="00512F63">
              <w:rPr>
                <w:rFonts w:ascii="Arial" w:hAnsi="Arial" w:cs="Arial"/>
              </w:rPr>
              <w:t>Высокский</w:t>
            </w:r>
            <w:proofErr w:type="spellEnd"/>
            <w:r w:rsidRPr="00512F6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сельсовет</w:t>
            </w:r>
            <w:proofErr w:type="spellEnd"/>
            <w:r w:rsidRPr="00512F63">
              <w:rPr>
                <w:rFonts w:ascii="Arial" w:hAnsi="Arial" w:cs="Arial"/>
                <w:lang w:val="ru-RU"/>
              </w:rPr>
              <w:t>»</w:t>
            </w:r>
          </w:p>
          <w:p w:rsidR="00F8747E" w:rsidRDefault="00F8747E" w:rsidP="0055230B">
            <w:pPr>
              <w:pStyle w:val="Standard"/>
              <w:ind w:left="-90" w:right="-90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512F63">
              <w:rPr>
                <w:rFonts w:ascii="Arial" w:hAnsi="Arial" w:cs="Arial"/>
              </w:rPr>
              <w:t>Медвенского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район</w:t>
            </w:r>
            <w:proofErr w:type="spellEnd"/>
            <w:r w:rsidRPr="00512F63">
              <w:rPr>
                <w:rFonts w:ascii="Arial" w:hAnsi="Arial" w:cs="Arial"/>
                <w:lang w:val="ru-RU"/>
              </w:rPr>
              <w:t xml:space="preserve">а </w:t>
            </w:r>
            <w:proofErr w:type="spellStart"/>
            <w:r w:rsidRPr="00512F63">
              <w:rPr>
                <w:rFonts w:ascii="Arial" w:hAnsi="Arial" w:cs="Arial"/>
              </w:rPr>
              <w:t>Курской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области</w:t>
            </w:r>
            <w:proofErr w:type="spellEnd"/>
          </w:p>
          <w:p w:rsidR="00F8747E" w:rsidRDefault="00F8747E" w:rsidP="0055230B">
            <w:pPr>
              <w:pStyle w:val="Standard"/>
              <w:ind w:right="-90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512F63">
              <w:rPr>
                <w:rFonts w:ascii="Arial" w:hAnsi="Arial" w:cs="Arial"/>
              </w:rPr>
              <w:t>на</w:t>
            </w:r>
            <w:proofErr w:type="spellEnd"/>
          </w:p>
          <w:p w:rsidR="00F8747E" w:rsidRPr="00DF0C55" w:rsidRDefault="00F8747E" w:rsidP="0055230B">
            <w:pPr>
              <w:pStyle w:val="Standard"/>
              <w:ind w:righ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ru-RU"/>
              </w:rPr>
              <w:t>22</w:t>
            </w:r>
            <w:r w:rsidRPr="00512F63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24</w:t>
            </w:r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гг.</w:t>
            </w:r>
            <w:proofErr w:type="spellEnd"/>
            <w:r w:rsidRPr="00512F63">
              <w:rPr>
                <w:rFonts w:ascii="Arial" w:hAnsi="Arial" w:cs="Arial"/>
              </w:rPr>
              <w:t>»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всего</w:t>
            </w:r>
            <w:proofErr w:type="spellEnd"/>
            <w:r w:rsidRPr="00512F63">
              <w:rPr>
                <w:rFonts w:ascii="Arial" w:hAnsi="Arial" w:cs="Arial"/>
              </w:rPr>
              <w:t xml:space="preserve">, </w:t>
            </w:r>
            <w:proofErr w:type="spellStart"/>
            <w:r w:rsidRPr="00512F63">
              <w:rPr>
                <w:rFonts w:ascii="Arial" w:hAnsi="Arial" w:cs="Arial"/>
              </w:rPr>
              <w:t>в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том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числе</w:t>
            </w:r>
            <w:proofErr w:type="spellEnd"/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8747E" w:rsidRPr="00512F63" w:rsidTr="009B3491">
        <w:trPr>
          <w:trHeight w:val="2996"/>
          <w:tblCellSpacing w:w="0" w:type="dxa"/>
        </w:trPr>
        <w:tc>
          <w:tcPr>
            <w:tcW w:w="851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F8747E" w:rsidRDefault="00F8747E" w:rsidP="0055230B">
            <w:pPr>
              <w:spacing w:before="100" w:beforeAutospacing="1" w:after="119"/>
              <w:rPr>
                <w:rFonts w:ascii="Arial" w:hAnsi="Arial" w:cs="Arial"/>
                <w:lang w:val="ru-RU"/>
              </w:rPr>
            </w:pPr>
            <w:r w:rsidRPr="00F8747E">
              <w:rPr>
                <w:rFonts w:ascii="Arial" w:hAnsi="Arial" w:cs="Arial"/>
                <w:lang w:val="ru-RU"/>
              </w:rPr>
              <w:t>ответственный исполнитель муниципальной программы – Администрация Высокского сельсовета Медвенского района Курской области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32152E">
              <w:rPr>
                <w:rFonts w:ascii="Arial" w:hAnsi="Arial" w:cs="Arial"/>
              </w:rPr>
              <w:t>0</w:t>
            </w:r>
          </w:p>
        </w:tc>
      </w:tr>
      <w:tr w:rsidR="00F8747E" w:rsidRPr="00512F63" w:rsidTr="009B3491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Подпрограмма</w:t>
            </w:r>
            <w:proofErr w:type="spellEnd"/>
            <w:r w:rsidRPr="00512F63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84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  <w:lang w:val="de-DE"/>
              </w:rPr>
            </w:pPr>
            <w:r w:rsidRPr="00F8747E">
              <w:rPr>
                <w:rFonts w:ascii="Arial" w:hAnsi="Arial" w:cs="Arial"/>
                <w:lang w:val="ru-RU"/>
              </w:rPr>
              <w:t xml:space="preserve">«Управление муниципальным долгом» муниципальной программы «Повышение эффективности управления финансами» в </w:t>
            </w:r>
            <w:r w:rsidRPr="00F8747E">
              <w:rPr>
                <w:rFonts w:ascii="Arial" w:hAnsi="Arial" w:cs="Arial"/>
                <w:lang w:val="ru-RU"/>
              </w:rPr>
              <w:lastRenderedPageBreak/>
              <w:t>муниципальном образовании «Высокский сельсовет» Медвенского района Курской области на 2022-2024 гг.»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lastRenderedPageBreak/>
              <w:t>всего</w:t>
            </w:r>
            <w:proofErr w:type="spellEnd"/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8747E" w:rsidRPr="00306197" w:rsidTr="009B3491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F8747E" w:rsidRDefault="00F8747E" w:rsidP="0055230B">
            <w:pPr>
              <w:spacing w:before="100" w:beforeAutospacing="1" w:after="119"/>
              <w:rPr>
                <w:rFonts w:ascii="Arial" w:hAnsi="Arial" w:cs="Arial"/>
                <w:lang w:val="ru-RU"/>
              </w:rPr>
            </w:pPr>
            <w:r w:rsidRPr="00F8747E">
              <w:rPr>
                <w:rFonts w:ascii="Arial" w:hAnsi="Arial" w:cs="Arial"/>
                <w:lang w:val="ru-RU"/>
              </w:rPr>
              <w:t xml:space="preserve">ответственный исполнитель подпрограммы Администрация Высокского сельсовета Медвенского </w:t>
            </w:r>
            <w:r w:rsidRPr="00F8747E">
              <w:rPr>
                <w:rFonts w:ascii="Arial" w:hAnsi="Arial" w:cs="Arial"/>
                <w:lang w:val="ru-RU"/>
              </w:rPr>
              <w:lastRenderedPageBreak/>
              <w:t>района Курской области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32152E">
              <w:rPr>
                <w:rFonts w:ascii="Arial" w:hAnsi="Arial" w:cs="Arial"/>
              </w:rPr>
              <w:t>0</w:t>
            </w:r>
          </w:p>
        </w:tc>
      </w:tr>
      <w:tr w:rsidR="00F8747E" w:rsidRPr="00512F63" w:rsidTr="009B3491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lastRenderedPageBreak/>
              <w:t>Основное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мероприятие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Обслуживание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муниципального</w:t>
            </w:r>
            <w:proofErr w:type="spellEnd"/>
            <w:r w:rsidRPr="00512F63">
              <w:rPr>
                <w:rFonts w:ascii="Arial" w:hAnsi="Arial" w:cs="Arial"/>
              </w:rPr>
              <w:t xml:space="preserve"> </w:t>
            </w:r>
            <w:proofErr w:type="spellStart"/>
            <w:r w:rsidRPr="00512F63">
              <w:rPr>
                <w:rFonts w:ascii="Arial" w:hAnsi="Arial" w:cs="Arial"/>
              </w:rPr>
              <w:t>долга</w:t>
            </w:r>
            <w:proofErr w:type="spellEnd"/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rPr>
                <w:rFonts w:ascii="Arial" w:hAnsi="Arial" w:cs="Arial"/>
              </w:rPr>
            </w:pPr>
            <w:proofErr w:type="spellStart"/>
            <w:r w:rsidRPr="00512F63">
              <w:rPr>
                <w:rFonts w:ascii="Arial" w:hAnsi="Arial" w:cs="Arial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1301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14 101С</w:t>
            </w:r>
            <w:r w:rsidRPr="00512F63">
              <w:rPr>
                <w:rFonts w:ascii="Arial" w:hAnsi="Arial" w:cs="Arial"/>
              </w:rPr>
              <w:t>1465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</w:t>
            </w:r>
          </w:p>
        </w:tc>
        <w:tc>
          <w:tcPr>
            <w:tcW w:w="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8747E" w:rsidRPr="00512F63" w:rsidTr="009B3491">
        <w:trPr>
          <w:trHeight w:val="630"/>
          <w:tblCellSpacing w:w="0" w:type="dxa"/>
        </w:trPr>
        <w:tc>
          <w:tcPr>
            <w:tcW w:w="851" w:type="dxa"/>
            <w:vMerge/>
            <w:tcBorders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F8747E" w:rsidRPr="00F8747E" w:rsidRDefault="00F8747E" w:rsidP="0055230B">
            <w:pPr>
              <w:spacing w:before="100" w:beforeAutospacing="1" w:after="119"/>
              <w:rPr>
                <w:rFonts w:ascii="Arial" w:hAnsi="Arial" w:cs="Arial"/>
                <w:lang w:val="ru-RU"/>
              </w:rPr>
            </w:pPr>
            <w:r w:rsidRPr="00F8747E">
              <w:rPr>
                <w:rFonts w:ascii="Arial" w:hAnsi="Arial" w:cs="Arial"/>
                <w:lang w:val="ru-RU"/>
              </w:rPr>
              <w:t xml:space="preserve">Администрация Высокского сельсовета Медвенского района Курской области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nil"/>
              <w:right w:val="single" w:sz="4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001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  <w:r w:rsidRPr="00512F63">
              <w:rPr>
                <w:rFonts w:ascii="Arial" w:hAnsi="Arial" w:cs="Arial"/>
              </w:rPr>
              <w:t>1301</w:t>
            </w:r>
          </w:p>
        </w:tc>
        <w:tc>
          <w:tcPr>
            <w:tcW w:w="992" w:type="dxa"/>
            <w:tcBorders>
              <w:top w:val="outset" w:sz="6" w:space="0" w:color="00000A"/>
              <w:left w:val="single" w:sz="4" w:space="0" w:color="auto"/>
              <w:bottom w:val="nil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14 101С</w:t>
            </w:r>
            <w:r w:rsidRPr="00512F63">
              <w:rPr>
                <w:rFonts w:ascii="Arial" w:hAnsi="Arial" w:cs="Arial"/>
              </w:rPr>
              <w:t>1465</w:t>
            </w:r>
          </w:p>
        </w:tc>
        <w:tc>
          <w:tcPr>
            <w:tcW w:w="709" w:type="dxa"/>
            <w:tcBorders>
              <w:top w:val="outset" w:sz="6" w:space="0" w:color="00000A"/>
              <w:left w:val="single" w:sz="4" w:space="0" w:color="auto"/>
              <w:bottom w:val="nil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Pr="00512F6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A"/>
              <w:left w:val="single" w:sz="4" w:space="0" w:color="auto"/>
              <w:bottom w:val="nil"/>
              <w:right w:val="single" w:sz="4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nil"/>
              <w:right w:val="outset" w:sz="6" w:space="0" w:color="auto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outset" w:sz="6" w:space="0" w:color="00000A"/>
              <w:left w:val="single" w:sz="4" w:space="0" w:color="auto"/>
              <w:bottom w:val="nil"/>
              <w:right w:val="outset" w:sz="6" w:space="0" w:color="000005"/>
            </w:tcBorders>
          </w:tcPr>
          <w:p w:rsidR="00F8747E" w:rsidRPr="0032152E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  <w:r w:rsidRPr="0032152E">
              <w:rPr>
                <w:rFonts w:ascii="Arial" w:hAnsi="Arial" w:cs="Arial"/>
              </w:rPr>
              <w:t>0</w:t>
            </w:r>
          </w:p>
        </w:tc>
      </w:tr>
      <w:tr w:rsidR="00F8747E" w:rsidRPr="00512F63" w:rsidTr="009B3491">
        <w:trPr>
          <w:trHeight w:val="555"/>
          <w:tblCellSpacing w:w="0" w:type="dxa"/>
        </w:trPr>
        <w:tc>
          <w:tcPr>
            <w:tcW w:w="851" w:type="dxa"/>
            <w:vMerge/>
            <w:tcBorders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outset" w:sz="6" w:space="0" w:color="00000A"/>
              <w:bottom w:val="nil"/>
              <w:right w:val="single" w:sz="4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ind w:left="-90" w:right="-9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outset" w:sz="6" w:space="0" w:color="000005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</w:tr>
      <w:tr w:rsidR="00F8747E" w:rsidRPr="00512F63" w:rsidTr="009B3491">
        <w:trPr>
          <w:trHeight w:val="255"/>
          <w:tblCellSpacing w:w="0" w:type="dxa"/>
        </w:trPr>
        <w:tc>
          <w:tcPr>
            <w:tcW w:w="851" w:type="dxa"/>
            <w:vMerge/>
            <w:tcBorders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8747E" w:rsidRPr="00512F63" w:rsidRDefault="00F8747E" w:rsidP="0055230B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outset" w:sz="6" w:space="0" w:color="00000A"/>
              <w:bottom w:val="outset" w:sz="6" w:space="0" w:color="00000A"/>
              <w:right w:val="single" w:sz="4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F8747E" w:rsidRPr="00512F63" w:rsidRDefault="00F8747E" w:rsidP="0055230B">
            <w:pPr>
              <w:spacing w:before="100" w:beforeAutospacing="1" w:after="119"/>
              <w:jc w:val="center"/>
              <w:rPr>
                <w:rFonts w:ascii="Arial" w:hAnsi="Arial" w:cs="Arial"/>
              </w:rPr>
            </w:pPr>
          </w:p>
        </w:tc>
      </w:tr>
    </w:tbl>
    <w:p w:rsidR="00F8747E" w:rsidRPr="00512F63" w:rsidRDefault="00F8747E" w:rsidP="00F8747E">
      <w:pPr>
        <w:tabs>
          <w:tab w:val="left" w:pos="1875"/>
        </w:tabs>
        <w:rPr>
          <w:rFonts w:ascii="Arial" w:hAnsi="Arial" w:cs="Arial"/>
          <w:b/>
          <w:bCs/>
        </w:rPr>
      </w:pPr>
    </w:p>
    <w:p w:rsidR="00AC08F1" w:rsidRPr="001008CD" w:rsidRDefault="00AC08F1" w:rsidP="001008CD">
      <w:pPr>
        <w:rPr>
          <w:szCs w:val="24"/>
        </w:rPr>
      </w:pPr>
    </w:p>
    <w:sectPr w:rsidR="00AC08F1" w:rsidRPr="001008CD" w:rsidSect="00091627">
      <w:pgSz w:w="12240" w:h="15840" w:code="1"/>
      <w:pgMar w:top="709" w:right="851" w:bottom="680" w:left="1531" w:header="720" w:footer="720" w:gutter="0"/>
      <w:cols w:space="720" w:equalWidth="0">
        <w:col w:w="9858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00A" w:rsidRPr="002069D3" w:rsidRDefault="002F200A" w:rsidP="002069D3">
      <w:r>
        <w:separator/>
      </w:r>
    </w:p>
  </w:endnote>
  <w:endnote w:type="continuationSeparator" w:id="0">
    <w:p w:rsidR="002F200A" w:rsidRPr="002069D3" w:rsidRDefault="002F200A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00A" w:rsidRPr="002069D3" w:rsidRDefault="002F200A" w:rsidP="002069D3">
      <w:r>
        <w:separator/>
      </w:r>
    </w:p>
  </w:footnote>
  <w:footnote w:type="continuationSeparator" w:id="0">
    <w:p w:rsidR="002F200A" w:rsidRPr="002069D3" w:rsidRDefault="002F200A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565BE"/>
    <w:rsid w:val="00060EAA"/>
    <w:rsid w:val="000873C4"/>
    <w:rsid w:val="00091A97"/>
    <w:rsid w:val="0009751E"/>
    <w:rsid w:val="000C4BF6"/>
    <w:rsid w:val="000C6C95"/>
    <w:rsid w:val="001008CD"/>
    <w:rsid w:val="0012298B"/>
    <w:rsid w:val="0012737D"/>
    <w:rsid w:val="00140F8B"/>
    <w:rsid w:val="00176718"/>
    <w:rsid w:val="001773ED"/>
    <w:rsid w:val="00177B86"/>
    <w:rsid w:val="00181ED3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7375E"/>
    <w:rsid w:val="00280F86"/>
    <w:rsid w:val="002A10AE"/>
    <w:rsid w:val="002A2BA4"/>
    <w:rsid w:val="002B2E3C"/>
    <w:rsid w:val="002B6766"/>
    <w:rsid w:val="002F200A"/>
    <w:rsid w:val="002F338A"/>
    <w:rsid w:val="003072F4"/>
    <w:rsid w:val="00311A26"/>
    <w:rsid w:val="00332D53"/>
    <w:rsid w:val="00344D8A"/>
    <w:rsid w:val="00350C1B"/>
    <w:rsid w:val="0038109B"/>
    <w:rsid w:val="00391384"/>
    <w:rsid w:val="00391AB5"/>
    <w:rsid w:val="003A08A0"/>
    <w:rsid w:val="003C0ABD"/>
    <w:rsid w:val="003E06A7"/>
    <w:rsid w:val="003E4D3D"/>
    <w:rsid w:val="003F26E9"/>
    <w:rsid w:val="003F56BB"/>
    <w:rsid w:val="004063BE"/>
    <w:rsid w:val="00407B45"/>
    <w:rsid w:val="004146E9"/>
    <w:rsid w:val="004217FA"/>
    <w:rsid w:val="0042734B"/>
    <w:rsid w:val="004722AE"/>
    <w:rsid w:val="00483FA1"/>
    <w:rsid w:val="00497304"/>
    <w:rsid w:val="004C2BDF"/>
    <w:rsid w:val="004F0E6B"/>
    <w:rsid w:val="004F14A2"/>
    <w:rsid w:val="004F1C32"/>
    <w:rsid w:val="004F7DAB"/>
    <w:rsid w:val="005024BB"/>
    <w:rsid w:val="005314B2"/>
    <w:rsid w:val="005322F1"/>
    <w:rsid w:val="00577DB1"/>
    <w:rsid w:val="00585D2E"/>
    <w:rsid w:val="00594FA8"/>
    <w:rsid w:val="005B5BC1"/>
    <w:rsid w:val="005D25D6"/>
    <w:rsid w:val="005E2464"/>
    <w:rsid w:val="005F5AEA"/>
    <w:rsid w:val="005F6C32"/>
    <w:rsid w:val="0060201B"/>
    <w:rsid w:val="00606161"/>
    <w:rsid w:val="0061555F"/>
    <w:rsid w:val="00624EBD"/>
    <w:rsid w:val="006407BF"/>
    <w:rsid w:val="00645785"/>
    <w:rsid w:val="00651272"/>
    <w:rsid w:val="006830B5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2773"/>
    <w:rsid w:val="00765BAA"/>
    <w:rsid w:val="0077549E"/>
    <w:rsid w:val="007A3CAD"/>
    <w:rsid w:val="007A4FE3"/>
    <w:rsid w:val="007C7664"/>
    <w:rsid w:val="007D27FD"/>
    <w:rsid w:val="007D4701"/>
    <w:rsid w:val="007E375D"/>
    <w:rsid w:val="007E6F12"/>
    <w:rsid w:val="00820154"/>
    <w:rsid w:val="00842E96"/>
    <w:rsid w:val="008525A8"/>
    <w:rsid w:val="008A010D"/>
    <w:rsid w:val="008B59E6"/>
    <w:rsid w:val="008C5C1D"/>
    <w:rsid w:val="008C6028"/>
    <w:rsid w:val="008F550C"/>
    <w:rsid w:val="00914A64"/>
    <w:rsid w:val="00925626"/>
    <w:rsid w:val="0092658B"/>
    <w:rsid w:val="00932A87"/>
    <w:rsid w:val="00934095"/>
    <w:rsid w:val="00942400"/>
    <w:rsid w:val="009468E7"/>
    <w:rsid w:val="0095312F"/>
    <w:rsid w:val="0096635E"/>
    <w:rsid w:val="0098494E"/>
    <w:rsid w:val="00986B8A"/>
    <w:rsid w:val="0099677D"/>
    <w:rsid w:val="009B3491"/>
    <w:rsid w:val="009C22FC"/>
    <w:rsid w:val="009E63B7"/>
    <w:rsid w:val="009F608B"/>
    <w:rsid w:val="009F69DE"/>
    <w:rsid w:val="00A05711"/>
    <w:rsid w:val="00A17C8F"/>
    <w:rsid w:val="00A25D92"/>
    <w:rsid w:val="00A436D3"/>
    <w:rsid w:val="00A47A7C"/>
    <w:rsid w:val="00AB467C"/>
    <w:rsid w:val="00AC08F1"/>
    <w:rsid w:val="00AF0349"/>
    <w:rsid w:val="00AF602C"/>
    <w:rsid w:val="00B01E29"/>
    <w:rsid w:val="00B42CAA"/>
    <w:rsid w:val="00B80B45"/>
    <w:rsid w:val="00BA1288"/>
    <w:rsid w:val="00BA3BF3"/>
    <w:rsid w:val="00BA6F31"/>
    <w:rsid w:val="00BD7FED"/>
    <w:rsid w:val="00BE364C"/>
    <w:rsid w:val="00BE3A32"/>
    <w:rsid w:val="00C11E69"/>
    <w:rsid w:val="00C37E23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05138"/>
    <w:rsid w:val="00D35EC6"/>
    <w:rsid w:val="00D441D1"/>
    <w:rsid w:val="00D44995"/>
    <w:rsid w:val="00D67C80"/>
    <w:rsid w:val="00D75205"/>
    <w:rsid w:val="00D77B18"/>
    <w:rsid w:val="00D855D6"/>
    <w:rsid w:val="00D90AA2"/>
    <w:rsid w:val="00DA5AD3"/>
    <w:rsid w:val="00DC02BF"/>
    <w:rsid w:val="00E03190"/>
    <w:rsid w:val="00E13033"/>
    <w:rsid w:val="00E176F1"/>
    <w:rsid w:val="00E33D7F"/>
    <w:rsid w:val="00E61D3C"/>
    <w:rsid w:val="00ED7E31"/>
    <w:rsid w:val="00EE2464"/>
    <w:rsid w:val="00EE401D"/>
    <w:rsid w:val="00F26318"/>
    <w:rsid w:val="00F51C9C"/>
    <w:rsid w:val="00F55A7A"/>
    <w:rsid w:val="00F674F4"/>
    <w:rsid w:val="00F714FA"/>
    <w:rsid w:val="00F75C0A"/>
    <w:rsid w:val="00F76D68"/>
    <w:rsid w:val="00F85404"/>
    <w:rsid w:val="00F8747E"/>
    <w:rsid w:val="00FC1709"/>
    <w:rsid w:val="00FD367D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uiPriority w:val="99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F8747E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8747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f0">
    <w:name w:val="Hyperlink"/>
    <w:basedOn w:val="a0"/>
    <w:uiPriority w:val="99"/>
    <w:rsid w:val="00F8747E"/>
    <w:rPr>
      <w:color w:val="0000FF"/>
      <w:u w:val="single"/>
    </w:rPr>
  </w:style>
  <w:style w:type="paragraph" w:customStyle="1" w:styleId="Standard">
    <w:name w:val="Standard"/>
    <w:uiPriority w:val="99"/>
    <w:rsid w:val="00F874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8E2ADD1A474EF10DF97A2F5A642AEA2A27271E3526A8DCB9D6A508ECE866EBBF4A0116D605BAC196930oEX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98E2ADD1A474EF10DF97A2F5A642AEA2A27271E3526A8DCB9D6A508ECE866EBBF4A0116D605BAC196930oEX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4502</Words>
  <Characters>25667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uts28</dc:creator>
  <cp:lastModifiedBy>ZAM</cp:lastModifiedBy>
  <cp:revision>50</cp:revision>
  <cp:lastPrinted>2021-09-13T07:19:00Z</cp:lastPrinted>
  <dcterms:created xsi:type="dcterms:W3CDTF">2021-11-17T08:10:00Z</dcterms:created>
  <dcterms:modified xsi:type="dcterms:W3CDTF">2021-12-06T08:33:00Z</dcterms:modified>
</cp:coreProperties>
</file>