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32" w:rsidRDefault="00F06932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06932" w:rsidRPr="00975EA1" w:rsidRDefault="00F06932" w:rsidP="00E904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F06932" w:rsidRDefault="00F06932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F06932" w:rsidRDefault="00F06932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06932" w:rsidRPr="00975EA1" w:rsidRDefault="00F06932" w:rsidP="00E904C5">
      <w:pPr>
        <w:widowControl w:val="0"/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F06932" w:rsidRPr="00975EA1" w:rsidRDefault="00F06932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75EA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06932" w:rsidRPr="00975EA1" w:rsidRDefault="00F06932" w:rsidP="00975E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30.12</w:t>
      </w:r>
      <w:r w:rsidRPr="00975EA1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183</w:t>
      </w:r>
      <w:r w:rsidRPr="00975EA1">
        <w:rPr>
          <w:rFonts w:ascii="Arial" w:hAnsi="Arial" w:cs="Arial"/>
          <w:b/>
          <w:bCs/>
          <w:sz w:val="32"/>
          <w:szCs w:val="32"/>
        </w:rPr>
        <w:t>-па</w:t>
      </w:r>
    </w:p>
    <w:p w:rsidR="00F06932" w:rsidRPr="00975EA1" w:rsidRDefault="00F06932" w:rsidP="002F40EC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F06932" w:rsidRDefault="00F06932" w:rsidP="003D1E2C">
      <w:pPr>
        <w:pStyle w:val="NoSpacing"/>
        <w:ind w:firstLine="851"/>
        <w:jc w:val="center"/>
        <w:rPr>
          <w:b/>
          <w:bCs/>
          <w:sz w:val="32"/>
          <w:szCs w:val="32"/>
        </w:rPr>
      </w:pPr>
      <w:r w:rsidRPr="00975EA1">
        <w:rPr>
          <w:b/>
          <w:bCs/>
          <w:sz w:val="32"/>
          <w:szCs w:val="32"/>
        </w:rPr>
        <w:t>О внесении изменений в постановление Администрации Высокского сельсовета Медвенского района от 0</w:t>
      </w:r>
      <w:r>
        <w:rPr>
          <w:b/>
          <w:bCs/>
          <w:sz w:val="32"/>
          <w:szCs w:val="32"/>
        </w:rPr>
        <w:t>5.11.2020</w:t>
      </w:r>
      <w:r w:rsidRPr="00975EA1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ода № 140</w:t>
      </w:r>
      <w:r w:rsidRPr="00975EA1">
        <w:rPr>
          <w:b/>
          <w:bCs/>
          <w:sz w:val="32"/>
          <w:szCs w:val="32"/>
        </w:rPr>
        <w:t>-па «Об утверждении</w:t>
      </w:r>
      <w:r w:rsidRPr="00975EA1">
        <w:rPr>
          <w:b/>
          <w:bCs/>
          <w:color w:val="000000"/>
          <w:sz w:val="32"/>
          <w:szCs w:val="32"/>
        </w:rPr>
        <w:t xml:space="preserve"> муниципальной программы </w:t>
      </w:r>
      <w:r w:rsidRPr="00975EA1">
        <w:rPr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b/>
          <w:bCs/>
          <w:sz w:val="32"/>
          <w:szCs w:val="32"/>
        </w:rPr>
        <w:t xml:space="preserve">го района Курской области </w:t>
      </w:r>
    </w:p>
    <w:p w:rsidR="00F06932" w:rsidRPr="00975EA1" w:rsidRDefault="00F06932" w:rsidP="003D1E2C">
      <w:pPr>
        <w:pStyle w:val="NoSpacing"/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2021-2025</w:t>
      </w:r>
      <w:r w:rsidRPr="00975EA1">
        <w:rPr>
          <w:b/>
          <w:bCs/>
          <w:sz w:val="32"/>
          <w:szCs w:val="32"/>
        </w:rPr>
        <w:t xml:space="preserve"> годы»</w:t>
      </w:r>
    </w:p>
    <w:p w:rsidR="00F06932" w:rsidRPr="00975EA1" w:rsidRDefault="00F06932" w:rsidP="002F40EC">
      <w:pPr>
        <w:spacing w:after="0" w:line="240" w:lineRule="auto"/>
        <w:ind w:right="3401"/>
        <w:jc w:val="both"/>
        <w:rPr>
          <w:rFonts w:ascii="Arial" w:hAnsi="Arial" w:cs="Arial"/>
          <w:b/>
          <w:bCs/>
          <w:sz w:val="28"/>
          <w:szCs w:val="28"/>
        </w:rPr>
      </w:pPr>
    </w:p>
    <w:p w:rsidR="00F06932" w:rsidRPr="00975EA1" w:rsidRDefault="00F06932" w:rsidP="00975EA1">
      <w:pPr>
        <w:spacing w:after="0" w:line="240" w:lineRule="auto"/>
        <w:ind w:firstLine="851"/>
        <w:jc w:val="both"/>
        <w:rPr>
          <w:rFonts w:ascii="Arial" w:hAnsi="Arial" w:cs="Arial"/>
          <w:kern w:val="28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75EA1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F06932" w:rsidRPr="00975EA1" w:rsidRDefault="00F06932" w:rsidP="00491E7D">
      <w:pPr>
        <w:pStyle w:val="NoSpacing"/>
        <w:ind w:firstLine="851"/>
        <w:jc w:val="both"/>
        <w:rPr>
          <w:sz w:val="28"/>
          <w:szCs w:val="28"/>
        </w:rPr>
      </w:pPr>
      <w:r w:rsidRPr="00975EA1">
        <w:rPr>
          <w:sz w:val="28"/>
          <w:szCs w:val="28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sz w:val="28"/>
          <w:szCs w:val="28"/>
        </w:rPr>
        <w:t>го района Курской области на 2021</w:t>
      </w:r>
      <w:r w:rsidRPr="00975EA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 xml:space="preserve"> годы», утвержденную постановлением Администрации Высокского сельсовета Медвенского района от 0</w:t>
      </w:r>
      <w:r>
        <w:rPr>
          <w:sz w:val="28"/>
          <w:szCs w:val="28"/>
        </w:rPr>
        <w:t>5</w:t>
      </w:r>
      <w:r w:rsidRPr="00975EA1">
        <w:rPr>
          <w:sz w:val="28"/>
          <w:szCs w:val="28"/>
        </w:rPr>
        <w:t>.1</w:t>
      </w:r>
      <w:r>
        <w:rPr>
          <w:sz w:val="28"/>
          <w:szCs w:val="28"/>
        </w:rPr>
        <w:t>1.2020 года № 140</w:t>
      </w:r>
      <w:r w:rsidRPr="00975EA1">
        <w:rPr>
          <w:sz w:val="28"/>
          <w:szCs w:val="28"/>
        </w:rPr>
        <w:t>-па следующие изменения:</w:t>
      </w:r>
    </w:p>
    <w:p w:rsidR="00F06932" w:rsidRPr="00975EA1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975EA1">
        <w:rPr>
          <w:rFonts w:ascii="Arial" w:hAnsi="Arial" w:cs="Arial"/>
          <w:sz w:val="28"/>
          <w:szCs w:val="28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</w:t>
      </w:r>
      <w:r>
        <w:rPr>
          <w:rFonts w:ascii="Arial" w:hAnsi="Arial" w:cs="Arial"/>
          <w:sz w:val="28"/>
          <w:szCs w:val="28"/>
        </w:rPr>
        <w:t>го района Курской области на 2021</w:t>
      </w:r>
      <w:r w:rsidRPr="00975EA1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годы» слова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F06932" w:rsidRPr="00975EA1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руб.</w:t>
      </w:r>
    </w:p>
    <w:p w:rsidR="00F06932" w:rsidRPr="00975EA1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</w:t>
      </w:r>
      <w:r>
        <w:rPr>
          <w:rFonts w:ascii="Arial" w:hAnsi="Arial" w:cs="Arial"/>
          <w:sz w:val="28"/>
          <w:szCs w:val="28"/>
        </w:rPr>
        <w:t>ом числе: местный бюджет – 0,00;</w:t>
      </w:r>
    </w:p>
    <w:p w:rsidR="00F06932" w:rsidRPr="00975EA1" w:rsidRDefault="00F06932" w:rsidP="00C9160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 xml:space="preserve">1726483,87 руб.» </w:t>
      </w:r>
      <w:r w:rsidRPr="00975EA1">
        <w:rPr>
          <w:rFonts w:ascii="Arial" w:hAnsi="Arial" w:cs="Arial"/>
          <w:sz w:val="28"/>
          <w:szCs w:val="28"/>
        </w:rPr>
        <w:t>заменить словами</w:t>
      </w:r>
      <w:r w:rsidRPr="00975EA1">
        <w:rPr>
          <w:rFonts w:ascii="Arial" w:hAnsi="Arial" w:cs="Arial"/>
          <w:i/>
          <w:iCs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>«Общий объем финансирован</w:t>
      </w:r>
      <w:r>
        <w:rPr>
          <w:rFonts w:ascii="Arial" w:hAnsi="Arial" w:cs="Arial"/>
          <w:sz w:val="28"/>
          <w:szCs w:val="28"/>
        </w:rPr>
        <w:t>ия муниципальной программы в 2021</w:t>
      </w:r>
      <w:r w:rsidRPr="00975EA1">
        <w:rPr>
          <w:rFonts w:ascii="Arial" w:hAnsi="Arial" w:cs="Arial"/>
          <w:sz w:val="28"/>
          <w:szCs w:val="28"/>
        </w:rPr>
        <w:t xml:space="preserve"> - 202</w:t>
      </w:r>
      <w:r>
        <w:rPr>
          <w:rFonts w:ascii="Arial" w:hAnsi="Arial" w:cs="Arial"/>
          <w:sz w:val="28"/>
          <w:szCs w:val="28"/>
        </w:rPr>
        <w:t>5</w:t>
      </w:r>
      <w:r w:rsidRPr="00975EA1">
        <w:rPr>
          <w:rFonts w:ascii="Arial" w:hAnsi="Arial" w:cs="Arial"/>
          <w:sz w:val="28"/>
          <w:szCs w:val="28"/>
        </w:rPr>
        <w:t xml:space="preserve"> годах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числе:</w:t>
      </w:r>
    </w:p>
    <w:p w:rsidR="00F06932" w:rsidRPr="00975EA1" w:rsidRDefault="00F06932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-местный бюджет –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руб.</w:t>
      </w:r>
    </w:p>
    <w:p w:rsidR="00F06932" w:rsidRPr="00975EA1" w:rsidRDefault="00F06932" w:rsidP="003828C6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975EA1">
        <w:rPr>
          <w:rFonts w:ascii="Arial" w:hAnsi="Arial" w:cs="Arial"/>
          <w:sz w:val="28"/>
          <w:szCs w:val="28"/>
        </w:rPr>
        <w:t>Общий объем финансирования по подпрограмме 2 составит 0,00 рублей, в том числе: местный бюджет – 0,00;</w:t>
      </w:r>
    </w:p>
    <w:p w:rsidR="00F06932" w:rsidRPr="00975EA1" w:rsidRDefault="00F06932" w:rsidP="003828C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руб. в том числе местный бюджет -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руб.».</w:t>
      </w:r>
    </w:p>
    <w:p w:rsidR="00F06932" w:rsidRPr="00975EA1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975EA1">
        <w:rPr>
          <w:rFonts w:ascii="Arial" w:hAnsi="Arial" w:cs="Arial"/>
          <w:sz w:val="28"/>
          <w:szCs w:val="28"/>
        </w:rPr>
        <w:t>1.2. 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</w:t>
      </w:r>
      <w:r>
        <w:rPr>
          <w:rFonts w:ascii="Arial" w:hAnsi="Arial" w:cs="Arial"/>
          <w:sz w:val="28"/>
          <w:szCs w:val="28"/>
        </w:rPr>
        <w:t>о района Курской области на 2021-2025</w:t>
      </w:r>
      <w:r w:rsidRPr="00975EA1">
        <w:rPr>
          <w:rFonts w:ascii="Arial" w:hAnsi="Arial" w:cs="Arial"/>
          <w:sz w:val="28"/>
          <w:szCs w:val="28"/>
        </w:rPr>
        <w:t xml:space="preserve"> годы»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F06932" w:rsidRPr="00975EA1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1 381 683,87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144 500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125 300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C9160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F944CB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заменить словами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F06932" w:rsidRPr="00975EA1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207 052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Default="00F06932" w:rsidP="00E46A48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75EA1">
        <w:rPr>
          <w:rFonts w:ascii="Arial" w:hAnsi="Arial" w:cs="Arial"/>
          <w:sz w:val="28"/>
          <w:szCs w:val="28"/>
        </w:rPr>
        <w:t xml:space="preserve"> 1.3. Раздел 8 « Обоснование объема финансовых ресурсов, необходимых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для реализации подпрограммы 3»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1726483,87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1 381 683,87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144 500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125 300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25 000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 xml:space="preserve"> </w:t>
      </w:r>
      <w:r w:rsidRPr="00975EA1">
        <w:rPr>
          <w:rFonts w:ascii="Arial" w:hAnsi="Arial" w:cs="Arial"/>
          <w:sz w:val="28"/>
          <w:szCs w:val="28"/>
        </w:rPr>
        <w:t xml:space="preserve">заменить на слова «Общий объем финансирования по подпрограмме 3 за счет средств местного бюджета составит </w:t>
      </w:r>
      <w:r>
        <w:rPr>
          <w:rFonts w:ascii="Arial" w:hAnsi="Arial" w:cs="Arial"/>
          <w:sz w:val="28"/>
          <w:szCs w:val="28"/>
        </w:rPr>
        <w:t>2382099,89</w:t>
      </w:r>
      <w:r w:rsidRPr="00975EA1">
        <w:rPr>
          <w:rFonts w:ascii="Arial" w:hAnsi="Arial" w:cs="Arial"/>
          <w:sz w:val="28"/>
          <w:szCs w:val="28"/>
        </w:rPr>
        <w:t xml:space="preserve"> рублей, в том числе по годам: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1 907 047,89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207 052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125 500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287D22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75EA1">
        <w:rPr>
          <w:rFonts w:ascii="Arial" w:hAnsi="Arial" w:cs="Arial"/>
          <w:sz w:val="28"/>
          <w:szCs w:val="28"/>
        </w:rPr>
        <w:t xml:space="preserve"> год –</w:t>
      </w:r>
      <w:r>
        <w:rPr>
          <w:rFonts w:ascii="Arial" w:hAnsi="Arial" w:cs="Arial"/>
          <w:sz w:val="28"/>
          <w:szCs w:val="28"/>
        </w:rPr>
        <w:t>92 500</w:t>
      </w:r>
      <w:r w:rsidRPr="00975EA1">
        <w:rPr>
          <w:rFonts w:ascii="Arial" w:hAnsi="Arial" w:cs="Arial"/>
          <w:sz w:val="28"/>
          <w:szCs w:val="28"/>
        </w:rPr>
        <w:t xml:space="preserve"> рублей,</w:t>
      </w:r>
    </w:p>
    <w:p w:rsidR="00F06932" w:rsidRPr="00975EA1" w:rsidRDefault="00F06932" w:rsidP="00E81FFD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</w:t>
      </w:r>
      <w:r w:rsidRPr="00975EA1">
        <w:rPr>
          <w:rFonts w:ascii="Arial" w:hAnsi="Arial" w:cs="Arial"/>
          <w:sz w:val="28"/>
          <w:szCs w:val="28"/>
        </w:rPr>
        <w:t xml:space="preserve"> год –50 000 рублей»</w:t>
      </w:r>
      <w:r>
        <w:rPr>
          <w:rFonts w:ascii="Arial" w:hAnsi="Arial" w:cs="Arial"/>
          <w:sz w:val="28"/>
          <w:szCs w:val="28"/>
        </w:rPr>
        <w:t>.</w:t>
      </w:r>
    </w:p>
    <w:p w:rsidR="00F06932" w:rsidRPr="00975EA1" w:rsidRDefault="00F06932" w:rsidP="00975E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1.5. Прилагаемые приложения №3,4 изложить в новой редакции.</w:t>
      </w:r>
    </w:p>
    <w:p w:rsidR="00F06932" w:rsidRPr="00975EA1" w:rsidRDefault="00F06932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2.</w:t>
      </w:r>
      <w:r w:rsidRPr="00975EA1">
        <w:rPr>
          <w:rFonts w:ascii="Arial" w:hAnsi="Arial" w:cs="Arial"/>
          <w:sz w:val="28"/>
          <w:szCs w:val="28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F06932" w:rsidRPr="00975EA1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06932" w:rsidRPr="00975EA1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06932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06932" w:rsidRPr="00975EA1" w:rsidRDefault="00F06932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</w:p>
    <w:p w:rsidR="00F06932" w:rsidRPr="00975EA1" w:rsidRDefault="00F06932" w:rsidP="002F40E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>Глава Высокского сельсовета</w:t>
      </w:r>
    </w:p>
    <w:p w:rsidR="00F06932" w:rsidRPr="00975EA1" w:rsidRDefault="00F06932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75EA1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975EA1">
        <w:rPr>
          <w:rFonts w:ascii="Arial" w:hAnsi="Arial" w:cs="Arial"/>
          <w:sz w:val="28"/>
          <w:szCs w:val="28"/>
        </w:rPr>
        <w:t xml:space="preserve"> С.Н. Афанасьев</w:t>
      </w:r>
    </w:p>
    <w:p w:rsidR="00F06932" w:rsidRDefault="00F06932" w:rsidP="003D1E2C">
      <w:pPr>
        <w:widowControl w:val="0"/>
        <w:spacing w:line="100" w:lineRule="atLeast"/>
        <w:jc w:val="right"/>
        <w:rPr>
          <w:rFonts w:ascii="Arial" w:hAnsi="Arial" w:cs="Arial"/>
          <w:sz w:val="24"/>
          <w:szCs w:val="24"/>
        </w:rPr>
        <w:sectPr w:rsidR="00F06932" w:rsidSect="00975EA1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F06932" w:rsidRPr="00975EA1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3</w:t>
      </w:r>
    </w:p>
    <w:p w:rsidR="00F06932" w:rsidRPr="00975EA1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к муниципальной программе</w:t>
      </w:r>
    </w:p>
    <w:p w:rsidR="00F06932" w:rsidRPr="00975EA1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ar5145"/>
      <w:bookmarkEnd w:id="0"/>
      <w:r w:rsidRPr="00975EA1">
        <w:rPr>
          <w:rFonts w:ascii="Arial" w:hAnsi="Arial" w:cs="Arial"/>
          <w:sz w:val="24"/>
          <w:szCs w:val="24"/>
        </w:rPr>
        <w:t>"Обеспечение доступным и комфортным жильем и коммунальными</w:t>
      </w:r>
    </w:p>
    <w:p w:rsidR="00F06932" w:rsidRPr="00975EA1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Высокского</w:t>
      </w:r>
    </w:p>
    <w:p w:rsidR="00F06932" w:rsidRPr="00975EA1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сельсовета Медвенского района Курской области"</w:t>
      </w:r>
    </w:p>
    <w:p w:rsidR="00F06932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932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932" w:rsidRPr="00975EA1" w:rsidRDefault="00F06932" w:rsidP="00955555">
      <w:pPr>
        <w:widowControl w:val="0"/>
        <w:spacing w:after="0" w:line="240" w:lineRule="auto"/>
        <w:jc w:val="right"/>
        <w:rPr>
          <w:rFonts w:ascii="Arial" w:hAnsi="Arial" w:cs="Arial"/>
          <w:sz w:val="30"/>
          <w:szCs w:val="30"/>
        </w:rPr>
      </w:pPr>
    </w:p>
    <w:p w:rsidR="00F06932" w:rsidRPr="00975EA1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</w:t>
      </w:r>
    </w:p>
    <w:p w:rsidR="00F06932" w:rsidRPr="00975EA1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 xml:space="preserve">РЕАЛИЗАЦИИ МУНИЦИПАЛЬНОЙ ПРОГРАММЫ </w:t>
      </w:r>
    </w:p>
    <w:p w:rsidR="00F06932" w:rsidRPr="00975EA1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ЗА СЧЕТ СРЕДСТВ МЕСТНОГО БЮДЖЕТА</w:t>
      </w:r>
    </w:p>
    <w:p w:rsidR="00F06932" w:rsidRPr="00975EA1" w:rsidRDefault="00F06932" w:rsidP="00955555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tbl>
      <w:tblPr>
        <w:tblW w:w="14764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9"/>
        <w:gridCol w:w="2975"/>
        <w:gridCol w:w="1418"/>
        <w:gridCol w:w="801"/>
        <w:gridCol w:w="757"/>
        <w:gridCol w:w="950"/>
        <w:gridCol w:w="720"/>
        <w:gridCol w:w="958"/>
        <w:gridCol w:w="1134"/>
        <w:gridCol w:w="1275"/>
        <w:gridCol w:w="1134"/>
        <w:gridCol w:w="993"/>
      </w:tblGrid>
      <w:tr w:rsidR="00F06932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75EA1">
            <w:pPr>
              <w:spacing w:before="100" w:beforeAutospacing="1" w:after="119"/>
              <w:ind w:left="-15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75EA1">
            <w:pPr>
              <w:spacing w:before="100" w:beforeAutospacing="1" w:after="119"/>
              <w:ind w:left="-156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0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4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F06932" w:rsidRPr="00975EA1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Расходы (рублей), годы</w:t>
            </w:r>
          </w:p>
        </w:tc>
      </w:tr>
      <w:tr w:rsidR="00F06932" w:rsidRPr="00975EA1">
        <w:trPr>
          <w:trHeight w:val="1191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Default="00F06932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6932" w:rsidRPr="00975EA1" w:rsidRDefault="00F06932" w:rsidP="00015C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06932" w:rsidRPr="00975EA1" w:rsidRDefault="00F06932" w:rsidP="00015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F06932" w:rsidRPr="00975EA1">
        <w:trPr>
          <w:trHeight w:val="389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B03841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06932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ind w:left="-90" w:right="-90" w:firstLine="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Высокского сельсовета Медвенского района Курской области"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207052,00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06932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207052,00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06932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6932" w:rsidRPr="00975EA1">
        <w:trPr>
          <w:trHeight w:val="157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ind w:left="-90"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6932" w:rsidRPr="00975EA1">
        <w:trPr>
          <w:trHeight w:val="157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06932" w:rsidRPr="00975EA1">
        <w:trPr>
          <w:trHeight w:val="14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32" w:rsidRPr="00975EA1">
        <w:trPr>
          <w:trHeight w:val="910"/>
          <w:tblCellSpacing w:w="0" w:type="dxa"/>
        </w:trPr>
        <w:tc>
          <w:tcPr>
            <w:tcW w:w="1649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ind w:firstLine="539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9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207052,00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06932" w:rsidRPr="00975EA1">
        <w:trPr>
          <w:trHeight w:val="1214"/>
          <w:tblCellSpacing w:w="0" w:type="dxa"/>
        </w:trPr>
        <w:tc>
          <w:tcPr>
            <w:tcW w:w="1649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32" w:rsidRPr="00975EA1">
        <w:trPr>
          <w:trHeight w:val="2623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75EA1">
            <w:pPr>
              <w:spacing w:before="100" w:beforeAutospacing="1" w:after="119"/>
              <w:ind w:right="-165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1710359,95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81552,0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F06932" w:rsidRPr="00975EA1">
        <w:trPr>
          <w:trHeight w:val="348"/>
          <w:tblCellSpacing w:w="0" w:type="dxa"/>
        </w:trPr>
        <w:tc>
          <w:tcPr>
            <w:tcW w:w="1649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9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75EA1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0731433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196687,94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</w:tbl>
    <w:p w:rsidR="00F06932" w:rsidRPr="00975EA1" w:rsidRDefault="00F06932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932" w:rsidRPr="00975EA1" w:rsidRDefault="00F06932" w:rsidP="009555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5EA1">
        <w:rPr>
          <w:rFonts w:ascii="Arial" w:hAnsi="Arial" w:cs="Arial"/>
          <w:sz w:val="24"/>
          <w:szCs w:val="24"/>
        </w:rPr>
        <w:t>Приложение N 4</w:t>
      </w:r>
    </w:p>
    <w:p w:rsidR="00F06932" w:rsidRPr="00975EA1" w:rsidRDefault="00F06932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 муниципальной программе</w:t>
      </w:r>
    </w:p>
    <w:p w:rsidR="00F06932" w:rsidRPr="00975EA1" w:rsidRDefault="00F06932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"Обеспечение доступным и комфортным жильем и</w:t>
      </w:r>
    </w:p>
    <w:p w:rsidR="00F06932" w:rsidRPr="00975EA1" w:rsidRDefault="00F06932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коммунальными услугами граждан Муниципального образования</w:t>
      </w:r>
    </w:p>
    <w:p w:rsidR="00F06932" w:rsidRPr="00975EA1" w:rsidRDefault="00F06932" w:rsidP="00955555">
      <w:pPr>
        <w:pStyle w:val="NormalWeb"/>
        <w:spacing w:before="0" w:beforeAutospacing="0" w:after="0"/>
        <w:jc w:val="right"/>
        <w:rPr>
          <w:rFonts w:ascii="Arial" w:hAnsi="Arial" w:cs="Arial"/>
        </w:rPr>
      </w:pPr>
      <w:r w:rsidRPr="00975EA1">
        <w:rPr>
          <w:rFonts w:ascii="Arial" w:hAnsi="Arial" w:cs="Arial"/>
        </w:rPr>
        <w:t>«Высокский сельсовет» Медвенского района Курской области</w:t>
      </w:r>
    </w:p>
    <w:p w:rsidR="00F06932" w:rsidRDefault="00F06932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F06932" w:rsidRDefault="00F06932" w:rsidP="00975EA1">
      <w:pPr>
        <w:widowControl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F06932" w:rsidRPr="00975EA1" w:rsidRDefault="00F06932" w:rsidP="00975EA1">
      <w:pPr>
        <w:widowControl w:val="0"/>
        <w:spacing w:after="0" w:line="100" w:lineRule="atLeast"/>
        <w:jc w:val="both"/>
        <w:rPr>
          <w:rFonts w:ascii="Arial" w:hAnsi="Arial" w:cs="Arial"/>
          <w:sz w:val="30"/>
          <w:szCs w:val="30"/>
        </w:rPr>
      </w:pPr>
    </w:p>
    <w:p w:rsidR="00F06932" w:rsidRPr="00975EA1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1" w:name="Par6061"/>
      <w:bookmarkEnd w:id="1"/>
      <w:r w:rsidRPr="00975EA1">
        <w:rPr>
          <w:rFonts w:ascii="Arial" w:hAnsi="Arial" w:cs="Arial"/>
          <w:b/>
          <w:bCs/>
          <w:sz w:val="30"/>
          <w:szCs w:val="30"/>
        </w:rPr>
        <w:t>РЕСУРСНОЕ ОБЕСПЕЧЕНИЕ И ПРОГНОЗНАЯ (СПРАВОЧНАЯ) ОЦЕНКА</w:t>
      </w:r>
    </w:p>
    <w:p w:rsidR="00F06932" w:rsidRPr="00975EA1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РАСХОДОВ ФЕДЕРАЛЬНОГО БЮДЖЕТА, ОБЛАСТНОГО БЮДЖЕТА, МЕСТНОГО</w:t>
      </w:r>
    </w:p>
    <w:p w:rsidR="00F06932" w:rsidRPr="00975EA1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БЮДЖЕТОВ И ВНЕБЮДЖЕТНЫХ ИСТОЧНИКОВ НА РЕАЛИЗАЦИЮ ЦЕЛЕЙ</w:t>
      </w:r>
    </w:p>
    <w:p w:rsidR="00F06932" w:rsidRPr="00975EA1" w:rsidRDefault="00F06932" w:rsidP="009555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75EA1">
        <w:rPr>
          <w:rFonts w:ascii="Arial" w:hAnsi="Arial" w:cs="Arial"/>
          <w:b/>
          <w:bCs/>
          <w:sz w:val="30"/>
          <w:szCs w:val="30"/>
        </w:rPr>
        <w:t>МУНИЦИПАЛЬНОЙПРОГРАММЫ</w:t>
      </w:r>
    </w:p>
    <w:p w:rsidR="00F06932" w:rsidRPr="00975EA1" w:rsidRDefault="00F06932" w:rsidP="009555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90" w:type="dxa"/>
        <w:tblCellSpacing w:w="0" w:type="dxa"/>
        <w:tblInd w:w="-7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63"/>
        <w:gridCol w:w="4159"/>
        <w:gridCol w:w="1756"/>
        <w:gridCol w:w="1426"/>
        <w:gridCol w:w="992"/>
        <w:gridCol w:w="915"/>
        <w:gridCol w:w="915"/>
        <w:gridCol w:w="981"/>
        <w:gridCol w:w="1383"/>
      </w:tblGrid>
      <w:tr w:rsidR="00F06932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61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Оце</w:t>
            </w:r>
            <w:r>
              <w:rPr>
                <w:rFonts w:ascii="Arial" w:hAnsi="Arial" w:cs="Arial"/>
                <w:sz w:val="24"/>
                <w:szCs w:val="24"/>
              </w:rPr>
              <w:t>нка расходов (</w:t>
            </w:r>
            <w:r w:rsidRPr="00975EA1">
              <w:rPr>
                <w:rFonts w:ascii="Arial" w:hAnsi="Arial" w:cs="Arial"/>
                <w:sz w:val="24"/>
                <w:szCs w:val="24"/>
              </w:rPr>
              <w:t>рублей), годы</w:t>
            </w:r>
          </w:p>
        </w:tc>
      </w:tr>
      <w:tr w:rsidR="00F06932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C6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75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06932" w:rsidRPr="00975EA1">
        <w:trPr>
          <w:trHeight w:val="144"/>
          <w:tblCellSpacing w:w="0" w:type="dxa"/>
        </w:trPr>
        <w:tc>
          <w:tcPr>
            <w:tcW w:w="196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C686D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06932" w:rsidRPr="00975EA1">
        <w:trPr>
          <w:trHeight w:val="144"/>
          <w:tblCellSpacing w:w="0" w:type="dxa"/>
        </w:trPr>
        <w:tc>
          <w:tcPr>
            <w:tcW w:w="196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5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207052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240C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2382099,89</w:t>
            </w:r>
          </w:p>
        </w:tc>
      </w:tr>
      <w:tr w:rsidR="00F06932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32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932" w:rsidRPr="00975EA1">
        <w:trPr>
          <w:trHeight w:val="144"/>
          <w:tblCellSpacing w:w="0" w:type="dxa"/>
        </w:trPr>
        <w:tc>
          <w:tcPr>
            <w:tcW w:w="1963" w:type="dxa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9555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5EA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1907047,89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207052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125500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92500</w:t>
            </w:r>
          </w:p>
        </w:tc>
        <w:tc>
          <w:tcPr>
            <w:tcW w:w="9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06932" w:rsidRPr="00975EA1" w:rsidRDefault="00F06932" w:rsidP="003662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13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F06932" w:rsidRPr="00975EA1" w:rsidRDefault="00F06932" w:rsidP="00366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2382099,89</w:t>
            </w:r>
          </w:p>
        </w:tc>
      </w:tr>
    </w:tbl>
    <w:p w:rsidR="00F06932" w:rsidRDefault="00F06932" w:rsidP="00696016">
      <w:pPr>
        <w:widowControl w:val="0"/>
        <w:spacing w:after="0" w:line="240" w:lineRule="auto"/>
        <w:jc w:val="both"/>
        <w:rPr>
          <w:lang w:eastAsia="ar-SA"/>
        </w:rPr>
      </w:pPr>
    </w:p>
    <w:sectPr w:rsidR="00F06932" w:rsidSect="00975EA1">
      <w:pgSz w:w="16838" w:h="11906" w:orient="landscape"/>
      <w:pgMar w:top="1134" w:right="962" w:bottom="1021" w:left="147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E578C"/>
    <w:rsid w:val="000F0DD7"/>
    <w:rsid w:val="00110026"/>
    <w:rsid w:val="00134595"/>
    <w:rsid w:val="00173719"/>
    <w:rsid w:val="00177116"/>
    <w:rsid w:val="00194BF6"/>
    <w:rsid w:val="001A2A40"/>
    <w:rsid w:val="001C560E"/>
    <w:rsid w:val="001D11E3"/>
    <w:rsid w:val="001F0045"/>
    <w:rsid w:val="00207A14"/>
    <w:rsid w:val="002317E8"/>
    <w:rsid w:val="00240CB8"/>
    <w:rsid w:val="00245D1E"/>
    <w:rsid w:val="00273AF6"/>
    <w:rsid w:val="00287D22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D81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4C5910"/>
    <w:rsid w:val="00522D51"/>
    <w:rsid w:val="00531E23"/>
    <w:rsid w:val="005422C3"/>
    <w:rsid w:val="005C476C"/>
    <w:rsid w:val="0060299F"/>
    <w:rsid w:val="0064187C"/>
    <w:rsid w:val="00696016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35425"/>
    <w:rsid w:val="00850D15"/>
    <w:rsid w:val="00856891"/>
    <w:rsid w:val="00867E41"/>
    <w:rsid w:val="008B29A3"/>
    <w:rsid w:val="008E0114"/>
    <w:rsid w:val="009220D6"/>
    <w:rsid w:val="009435E7"/>
    <w:rsid w:val="00952B73"/>
    <w:rsid w:val="00955555"/>
    <w:rsid w:val="00955E15"/>
    <w:rsid w:val="00975EA1"/>
    <w:rsid w:val="00987314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4444D"/>
    <w:rsid w:val="00C5232E"/>
    <w:rsid w:val="00C74187"/>
    <w:rsid w:val="00C83C68"/>
    <w:rsid w:val="00C9160B"/>
    <w:rsid w:val="00CA3FB4"/>
    <w:rsid w:val="00CF0573"/>
    <w:rsid w:val="00CF5C68"/>
    <w:rsid w:val="00D32EFD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8169F"/>
    <w:rsid w:val="00F855B6"/>
    <w:rsid w:val="00F944CB"/>
    <w:rsid w:val="00FA4A7C"/>
    <w:rsid w:val="00FB4D30"/>
    <w:rsid w:val="00FB6FD0"/>
    <w:rsid w:val="00FC67AC"/>
    <w:rsid w:val="00FD04E1"/>
    <w:rsid w:val="00FD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8</Pages>
  <Words>1121</Words>
  <Characters>6394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Леново</cp:lastModifiedBy>
  <cp:revision>51</cp:revision>
  <cp:lastPrinted>2021-01-27T17:12:00Z</cp:lastPrinted>
  <dcterms:created xsi:type="dcterms:W3CDTF">2019-07-01T11:57:00Z</dcterms:created>
  <dcterms:modified xsi:type="dcterms:W3CDTF">2022-01-03T19:42:00Z</dcterms:modified>
</cp:coreProperties>
</file>