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05" w:rsidRPr="00DF7A77" w:rsidRDefault="00744F05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44F05" w:rsidRPr="00DF7A77" w:rsidRDefault="00744F05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Pr="00DF7A77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44F05" w:rsidRDefault="00744F05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744F05" w:rsidRPr="00DF7A77" w:rsidRDefault="00744F05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44F05" w:rsidRPr="00DF7A77" w:rsidRDefault="00744F05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</w:p>
    <w:p w:rsidR="00744F05" w:rsidRPr="00DF7A77" w:rsidRDefault="00744F05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44F05" w:rsidRPr="00DF7A77" w:rsidRDefault="00744F05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Pr="00DF7A77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F7A77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F7A77">
        <w:rPr>
          <w:rFonts w:ascii="Arial" w:hAnsi="Arial" w:cs="Arial"/>
          <w:b/>
          <w:bCs/>
          <w:sz w:val="32"/>
          <w:szCs w:val="32"/>
        </w:rPr>
        <w:t>5-па</w:t>
      </w:r>
    </w:p>
    <w:p w:rsidR="00744F05" w:rsidRPr="00DF7A77" w:rsidRDefault="00744F05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744F05" w:rsidRPr="00DF7A77" w:rsidRDefault="00744F05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DF7A7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DF7A7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DF7A77">
        <w:rPr>
          <w:rFonts w:ascii="Arial" w:hAnsi="Arial" w:cs="Arial"/>
          <w:b/>
          <w:bCs/>
          <w:sz w:val="32"/>
          <w:szCs w:val="32"/>
        </w:rPr>
        <w:t>«Комплексное развитие сельских территорий Высокского сельсовета Медвенского района Курской области»</w:t>
      </w:r>
    </w:p>
    <w:p w:rsidR="00744F05" w:rsidRPr="00DF7A77" w:rsidRDefault="00744F05" w:rsidP="00832D39">
      <w:pPr>
        <w:spacing w:after="0" w:line="240" w:lineRule="auto"/>
        <w:ind w:right="26"/>
        <w:jc w:val="center"/>
        <w:rPr>
          <w:rFonts w:ascii="Arial" w:hAnsi="Arial" w:cs="Arial"/>
          <w:sz w:val="28"/>
          <w:szCs w:val="28"/>
        </w:rPr>
      </w:pPr>
    </w:p>
    <w:p w:rsidR="00744F05" w:rsidRPr="00DF7A77" w:rsidRDefault="00744F05" w:rsidP="00DF7A77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F7A77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DF7A77">
        <w:rPr>
          <w:rFonts w:ascii="Arial" w:hAnsi="Arial" w:cs="Arial"/>
          <w:sz w:val="28"/>
          <w:szCs w:val="28"/>
          <w:lang w:eastAsia="en-US"/>
        </w:rPr>
        <w:t xml:space="preserve"> Постановлением Администрации Курской области от 06.11.2019 года №1066-па «Об утверждении государственной программы Курской области «</w:t>
      </w:r>
      <w:r w:rsidRPr="00DF7A77">
        <w:rPr>
          <w:rFonts w:ascii="Arial" w:hAnsi="Arial" w:cs="Arial"/>
          <w:sz w:val="28"/>
          <w:szCs w:val="28"/>
        </w:rPr>
        <w:t>Комплексное развитие сельских территорий Курской области»</w:t>
      </w:r>
      <w:r w:rsidRPr="00DF7A77">
        <w:rPr>
          <w:rFonts w:ascii="Arial" w:hAnsi="Arial" w:cs="Arial"/>
          <w:sz w:val="28"/>
          <w:szCs w:val="28"/>
          <w:lang w:eastAsia="en-US"/>
        </w:rPr>
        <w:t xml:space="preserve">, </w:t>
      </w:r>
      <w:r w:rsidRPr="00DF7A77">
        <w:rPr>
          <w:rFonts w:ascii="Arial" w:hAnsi="Arial" w:cs="Arial"/>
          <w:sz w:val="28"/>
          <w:szCs w:val="28"/>
        </w:rPr>
        <w:t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</w:t>
      </w:r>
      <w:r>
        <w:rPr>
          <w:rFonts w:ascii="Arial" w:hAnsi="Arial" w:cs="Arial"/>
          <w:sz w:val="28"/>
          <w:szCs w:val="28"/>
        </w:rPr>
        <w:t>:</w:t>
      </w:r>
      <w:proofErr w:type="gramEnd"/>
    </w:p>
    <w:p w:rsidR="00744F05" w:rsidRPr="00DF7A77" w:rsidRDefault="00744F05" w:rsidP="00FA47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№150-па следующие изменения:</w:t>
      </w:r>
    </w:p>
    <w:p w:rsidR="00744F05" w:rsidRPr="00DF7A77" w:rsidRDefault="00744F05" w:rsidP="00DF7A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1.1. В паспорт «Комплексное развитие сельских территорий Высокского сельсовета Медве</w:t>
      </w:r>
      <w:r>
        <w:rPr>
          <w:rFonts w:ascii="Arial" w:hAnsi="Arial" w:cs="Arial"/>
          <w:sz w:val="28"/>
          <w:szCs w:val="28"/>
        </w:rPr>
        <w:t>нского района Курской области;</w:t>
      </w:r>
    </w:p>
    <w:p w:rsidR="00744F05" w:rsidRPr="00DF7A77" w:rsidRDefault="00744F05" w:rsidP="00DF7A7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- в подпрограмму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DF7A77">
        <w:rPr>
          <w:rFonts w:ascii="Arial" w:hAnsi="Arial" w:cs="Arial"/>
          <w:sz w:val="28"/>
          <w:szCs w:val="28"/>
        </w:rPr>
        <w:t xml:space="preserve">Курской области»; </w:t>
      </w:r>
    </w:p>
    <w:p w:rsidR="00744F05" w:rsidRPr="00DF7A77" w:rsidRDefault="00744F05" w:rsidP="00FA47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-в паспорт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</w:t>
      </w:r>
      <w:r w:rsidRPr="00DF7A77">
        <w:rPr>
          <w:rFonts w:ascii="Arial" w:hAnsi="Arial" w:cs="Arial"/>
          <w:sz w:val="28"/>
          <w:szCs w:val="28"/>
        </w:rPr>
        <w:lastRenderedPageBreak/>
        <w:t xml:space="preserve">Медвенского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DF7A77">
        <w:rPr>
          <w:rFonts w:ascii="Arial" w:hAnsi="Arial" w:cs="Arial"/>
          <w:sz w:val="28"/>
          <w:szCs w:val="28"/>
        </w:rPr>
        <w:t>Курской области» на 2020 – 2025 г</w:t>
      </w:r>
      <w:r>
        <w:rPr>
          <w:rFonts w:ascii="Arial" w:hAnsi="Arial" w:cs="Arial"/>
          <w:sz w:val="28"/>
          <w:szCs w:val="28"/>
        </w:rPr>
        <w:t>оды</w:t>
      </w:r>
      <w:r w:rsidRPr="00DF7A77">
        <w:rPr>
          <w:rFonts w:ascii="Arial" w:hAnsi="Arial" w:cs="Arial"/>
          <w:sz w:val="28"/>
          <w:szCs w:val="28"/>
        </w:rPr>
        <w:t xml:space="preserve"> слова «объем финансовых средств из бюджетов всех уровней составляет </w:t>
      </w:r>
      <w:r>
        <w:rPr>
          <w:rFonts w:ascii="Arial" w:hAnsi="Arial" w:cs="Arial"/>
          <w:sz w:val="28"/>
          <w:szCs w:val="28"/>
        </w:rPr>
        <w:t>4247,908</w:t>
      </w:r>
      <w:r w:rsidRPr="00DF7A77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744F05" w:rsidRPr="00DF7A77" w:rsidRDefault="00744F05" w:rsidP="003366F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744F05" w:rsidRPr="00DF7A77" w:rsidRDefault="00744F05" w:rsidP="003366F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в том числе:</w:t>
      </w:r>
    </w:p>
    <w:p w:rsidR="00744F05" w:rsidRPr="00DF7A77" w:rsidRDefault="00744F05" w:rsidP="003366F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средства местного бюджета 24,641 тыс.</w:t>
      </w:r>
      <w:r w:rsidRPr="00DF7A77">
        <w:rPr>
          <w:rFonts w:ascii="Arial" w:hAnsi="Arial" w:cs="Arial"/>
          <w:sz w:val="28"/>
          <w:szCs w:val="28"/>
          <w:lang w:val="uk-UA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>рублей,</w:t>
      </w:r>
    </w:p>
    <w:p w:rsidR="00744F05" w:rsidRPr="00DF7A77" w:rsidRDefault="00744F05" w:rsidP="003366F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средства областного бюджета 172,486 тыс. рублей</w:t>
      </w:r>
    </w:p>
    <w:p w:rsidR="00744F05" w:rsidRPr="00DF7A77" w:rsidRDefault="00744F05" w:rsidP="003366F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DF7A77">
        <w:rPr>
          <w:rFonts w:ascii="Arial" w:hAnsi="Arial" w:cs="Arial"/>
          <w:sz w:val="28"/>
          <w:szCs w:val="28"/>
        </w:rPr>
        <w:t>средства</w:t>
      </w:r>
      <w:proofErr w:type="gramEnd"/>
      <w:r w:rsidRPr="00DF7A77">
        <w:rPr>
          <w:rFonts w:ascii="Arial" w:hAnsi="Arial" w:cs="Arial"/>
          <w:sz w:val="28"/>
          <w:szCs w:val="28"/>
        </w:rPr>
        <w:t xml:space="preserve"> внебюджетные 49,281 тыс. рублей</w:t>
      </w:r>
    </w:p>
    <w:p w:rsidR="00744F05" w:rsidRPr="00DF7A77" w:rsidRDefault="00744F05" w:rsidP="00336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 год – 5</w:t>
      </w:r>
      <w:r w:rsidRPr="00DF7A77">
        <w:rPr>
          <w:rFonts w:ascii="Arial" w:hAnsi="Arial" w:cs="Arial"/>
          <w:sz w:val="28"/>
          <w:szCs w:val="28"/>
        </w:rPr>
        <w:t>00 рублей;</w:t>
      </w:r>
    </w:p>
    <w:p w:rsidR="00744F05" w:rsidRPr="00DF7A77" w:rsidRDefault="00744F05" w:rsidP="003366F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2022 год – </w:t>
      </w:r>
      <w:r>
        <w:rPr>
          <w:rFonts w:ascii="Arial" w:hAnsi="Arial" w:cs="Arial"/>
          <w:sz w:val="28"/>
          <w:szCs w:val="28"/>
        </w:rPr>
        <w:t>5</w:t>
      </w:r>
      <w:r w:rsidRPr="00DF7A77">
        <w:rPr>
          <w:rFonts w:ascii="Arial" w:hAnsi="Arial" w:cs="Arial"/>
          <w:sz w:val="28"/>
          <w:szCs w:val="28"/>
        </w:rPr>
        <w:t>00 рублей;</w:t>
      </w:r>
    </w:p>
    <w:p w:rsidR="00744F05" w:rsidRPr="00DF7A77" w:rsidRDefault="00744F05" w:rsidP="003366F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2023 год – </w:t>
      </w:r>
      <w:r>
        <w:rPr>
          <w:rFonts w:ascii="Arial" w:hAnsi="Arial" w:cs="Arial"/>
          <w:sz w:val="28"/>
          <w:szCs w:val="28"/>
        </w:rPr>
        <w:t>5</w:t>
      </w:r>
      <w:r w:rsidRPr="00DF7A77">
        <w:rPr>
          <w:rFonts w:ascii="Arial" w:hAnsi="Arial" w:cs="Arial"/>
          <w:sz w:val="28"/>
          <w:szCs w:val="28"/>
        </w:rPr>
        <w:t>00 рублей;</w:t>
      </w:r>
    </w:p>
    <w:p w:rsidR="00744F05" w:rsidRPr="00DF7A77" w:rsidRDefault="00744F05" w:rsidP="003366F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2024 год – 2 000,0 тыс. рублей;</w:t>
      </w:r>
    </w:p>
    <w:p w:rsidR="00744F05" w:rsidRPr="00DF7A77" w:rsidRDefault="00744F05" w:rsidP="00336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2025 год – 2 000,0 тыс. рублей» </w:t>
      </w:r>
      <w:proofErr w:type="gramStart"/>
      <w:r w:rsidRPr="00DF7A77">
        <w:rPr>
          <w:rFonts w:ascii="Arial" w:hAnsi="Arial" w:cs="Arial"/>
          <w:sz w:val="28"/>
          <w:szCs w:val="28"/>
        </w:rPr>
        <w:t xml:space="preserve">заменить </w:t>
      </w:r>
      <w:r>
        <w:rPr>
          <w:rFonts w:ascii="Arial" w:hAnsi="Arial" w:cs="Arial"/>
          <w:sz w:val="28"/>
          <w:szCs w:val="28"/>
        </w:rPr>
        <w:t>на слова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 xml:space="preserve">«объем финансовых средств из бюджетов всех уровней составляет </w:t>
      </w:r>
      <w:r>
        <w:rPr>
          <w:rFonts w:ascii="Arial" w:hAnsi="Arial" w:cs="Arial"/>
          <w:sz w:val="28"/>
          <w:szCs w:val="28"/>
        </w:rPr>
        <w:t>4247,408</w:t>
      </w:r>
      <w:r w:rsidRPr="00DF7A77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744F05" w:rsidRPr="00DF7A77" w:rsidRDefault="00744F05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744F05" w:rsidRPr="00DF7A77" w:rsidRDefault="00744F05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в том числе:</w:t>
      </w:r>
    </w:p>
    <w:p w:rsidR="00744F05" w:rsidRPr="00DF7A77" w:rsidRDefault="00744F05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средства местного бюджета 24,641 тыс.</w:t>
      </w:r>
      <w:r w:rsidRPr="00DF7A77">
        <w:rPr>
          <w:rFonts w:ascii="Arial" w:hAnsi="Arial" w:cs="Arial"/>
          <w:sz w:val="28"/>
          <w:szCs w:val="28"/>
          <w:lang w:val="uk-UA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>рублей,</w:t>
      </w:r>
    </w:p>
    <w:p w:rsidR="00744F05" w:rsidRPr="00DF7A77" w:rsidRDefault="00744F05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средства областного бюджета 172,486 тыс. рублей</w:t>
      </w:r>
    </w:p>
    <w:p w:rsidR="00744F05" w:rsidRPr="00DF7A77" w:rsidRDefault="00744F05" w:rsidP="006D327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DF7A77">
        <w:rPr>
          <w:rFonts w:ascii="Arial" w:hAnsi="Arial" w:cs="Arial"/>
          <w:sz w:val="28"/>
          <w:szCs w:val="28"/>
        </w:rPr>
        <w:t>средства</w:t>
      </w:r>
      <w:proofErr w:type="gramEnd"/>
      <w:r w:rsidRPr="00DF7A77">
        <w:rPr>
          <w:rFonts w:ascii="Arial" w:hAnsi="Arial" w:cs="Arial"/>
          <w:sz w:val="28"/>
          <w:szCs w:val="28"/>
        </w:rPr>
        <w:t xml:space="preserve"> внебюджетные 49,281 тыс. рублей</w:t>
      </w:r>
    </w:p>
    <w:p w:rsidR="00744F05" w:rsidRPr="00DF7A77" w:rsidRDefault="00744F05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2021 год – </w:t>
      </w:r>
      <w:r w:rsidRPr="00DF7A77">
        <w:rPr>
          <w:rFonts w:ascii="Arial" w:hAnsi="Arial" w:cs="Arial"/>
          <w:sz w:val="28"/>
          <w:szCs w:val="28"/>
        </w:rPr>
        <w:t>0 рублей;</w:t>
      </w:r>
    </w:p>
    <w:p w:rsidR="00744F05" w:rsidRPr="00DF7A77" w:rsidRDefault="00744F05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2022 год – </w:t>
      </w:r>
      <w:r>
        <w:rPr>
          <w:rFonts w:ascii="Arial" w:hAnsi="Arial" w:cs="Arial"/>
          <w:sz w:val="28"/>
          <w:szCs w:val="28"/>
        </w:rPr>
        <w:t>5</w:t>
      </w:r>
      <w:r w:rsidRPr="00DF7A77">
        <w:rPr>
          <w:rFonts w:ascii="Arial" w:hAnsi="Arial" w:cs="Arial"/>
          <w:sz w:val="28"/>
          <w:szCs w:val="28"/>
        </w:rPr>
        <w:t>00 рублей;</w:t>
      </w:r>
    </w:p>
    <w:p w:rsidR="00744F05" w:rsidRPr="00DF7A77" w:rsidRDefault="00744F05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2023 год – </w:t>
      </w:r>
      <w:r>
        <w:rPr>
          <w:rFonts w:ascii="Arial" w:hAnsi="Arial" w:cs="Arial"/>
          <w:sz w:val="28"/>
          <w:szCs w:val="28"/>
        </w:rPr>
        <w:t>5</w:t>
      </w:r>
      <w:r w:rsidRPr="00DF7A77">
        <w:rPr>
          <w:rFonts w:ascii="Arial" w:hAnsi="Arial" w:cs="Arial"/>
          <w:sz w:val="28"/>
          <w:szCs w:val="28"/>
        </w:rPr>
        <w:t>00 рублей;</w:t>
      </w:r>
    </w:p>
    <w:p w:rsidR="00744F05" w:rsidRPr="00DF7A77" w:rsidRDefault="00744F05" w:rsidP="00110E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2024 год – 2 000,0 тыс. рублей;</w:t>
      </w:r>
    </w:p>
    <w:p w:rsidR="00744F05" w:rsidRPr="00DF7A77" w:rsidRDefault="00744F05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2025 год – 2 000,0 тыс. рублей».</w:t>
      </w:r>
    </w:p>
    <w:p w:rsidR="00744F05" w:rsidRPr="00DF7A77" w:rsidRDefault="00744F05" w:rsidP="00FA4704">
      <w:pPr>
        <w:shd w:val="clear" w:color="auto" w:fill="F8FAFB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1.2. В разделе 3</w:t>
      </w:r>
      <w:r w:rsidRPr="00DF7A77">
        <w:rPr>
          <w:rFonts w:ascii="Arial" w:hAnsi="Arial" w:cs="Arial"/>
          <w:b/>
          <w:bCs/>
          <w:sz w:val="28"/>
          <w:szCs w:val="28"/>
        </w:rPr>
        <w:t xml:space="preserve">. </w:t>
      </w:r>
      <w:r w:rsidRPr="00DF7A77">
        <w:rPr>
          <w:rFonts w:ascii="Arial" w:hAnsi="Arial" w:cs="Arial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</w:t>
      </w:r>
      <w:r>
        <w:rPr>
          <w:rFonts w:ascii="Arial" w:hAnsi="Arial" w:cs="Arial"/>
          <w:sz w:val="28"/>
          <w:szCs w:val="28"/>
        </w:rPr>
        <w:t>4247,908</w:t>
      </w:r>
      <w:r w:rsidRPr="00DF7A77">
        <w:rPr>
          <w:rFonts w:ascii="Arial" w:hAnsi="Arial" w:cs="Arial"/>
          <w:sz w:val="28"/>
          <w:szCs w:val="28"/>
        </w:rPr>
        <w:t xml:space="preserve"> тыс. рублей» </w:t>
      </w:r>
      <w:proofErr w:type="gramStart"/>
      <w:r w:rsidRPr="00DF7A77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DF7A77">
        <w:rPr>
          <w:rFonts w:ascii="Arial" w:hAnsi="Arial" w:cs="Arial"/>
          <w:sz w:val="28"/>
          <w:szCs w:val="28"/>
        </w:rPr>
        <w:t xml:space="preserve"> «Общий объем финансовых средств из бюджетов всех уровней составляет </w:t>
      </w:r>
      <w:r>
        <w:rPr>
          <w:rFonts w:ascii="Arial" w:hAnsi="Arial" w:cs="Arial"/>
          <w:sz w:val="28"/>
          <w:szCs w:val="28"/>
        </w:rPr>
        <w:t>4247,408</w:t>
      </w:r>
      <w:r w:rsidRPr="00DF7A77">
        <w:rPr>
          <w:rFonts w:ascii="Arial" w:hAnsi="Arial" w:cs="Arial"/>
          <w:sz w:val="28"/>
          <w:szCs w:val="28"/>
        </w:rPr>
        <w:t xml:space="preserve"> тыс. рублей».</w:t>
      </w:r>
    </w:p>
    <w:p w:rsidR="00744F05" w:rsidRPr="00DF7A77" w:rsidRDefault="00744F05" w:rsidP="00DF7A77">
      <w:pPr>
        <w:snapToGri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 xml:space="preserve">1.3. Прилагаемое </w:t>
      </w:r>
      <w:r w:rsidRPr="00DF7A77">
        <w:rPr>
          <w:rFonts w:ascii="Arial" w:hAnsi="Arial" w:cs="Arial"/>
          <w:color w:val="000000"/>
          <w:sz w:val="28"/>
          <w:szCs w:val="28"/>
        </w:rPr>
        <w:t xml:space="preserve">Приложение №1 к муниципальной программе </w:t>
      </w:r>
      <w:r w:rsidRPr="00DF7A77">
        <w:rPr>
          <w:rFonts w:ascii="Arial" w:hAnsi="Arial" w:cs="Arial"/>
          <w:sz w:val="28"/>
          <w:szCs w:val="28"/>
        </w:rPr>
        <w:t>«Комплексное развитие</w:t>
      </w:r>
      <w:r w:rsidRPr="00DF7A77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7A77">
        <w:rPr>
          <w:rFonts w:ascii="Arial" w:hAnsi="Arial" w:cs="Arial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744F05" w:rsidRPr="00DF7A77" w:rsidRDefault="00744F05" w:rsidP="00DF7A77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2.</w:t>
      </w:r>
      <w:r w:rsidRPr="00DF7A77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744F05" w:rsidRPr="00DF7A77" w:rsidRDefault="00744F0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744F05" w:rsidRPr="00DF7A77" w:rsidRDefault="00744F0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744F05" w:rsidRDefault="00744F0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744F05" w:rsidRPr="00DF7A77" w:rsidRDefault="00744F0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744F05" w:rsidRPr="00DF7A77" w:rsidRDefault="00744F05" w:rsidP="004240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7A77">
        <w:rPr>
          <w:rFonts w:ascii="Arial" w:hAnsi="Arial" w:cs="Arial"/>
          <w:sz w:val="28"/>
          <w:szCs w:val="28"/>
        </w:rPr>
        <w:t>Глава Высокского сельсовета</w:t>
      </w:r>
    </w:p>
    <w:p w:rsidR="00744F05" w:rsidRPr="00DF7A77" w:rsidRDefault="00744F0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  <w:lang w:eastAsia="ar-SA"/>
        </w:rPr>
      </w:pPr>
      <w:r w:rsidRPr="00DF7A77">
        <w:rPr>
          <w:rFonts w:ascii="Arial" w:hAnsi="Arial" w:cs="Arial"/>
          <w:sz w:val="28"/>
          <w:szCs w:val="28"/>
        </w:rPr>
        <w:t>Медвенского района                                                С.Н. Афанасьев</w:t>
      </w:r>
    </w:p>
    <w:p w:rsidR="00744F05" w:rsidRPr="00DF7A77" w:rsidRDefault="00744F05" w:rsidP="003B7A59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44F05" w:rsidRPr="00DF7A77" w:rsidSect="00DF7A77">
          <w:pgSz w:w="11906" w:h="16838"/>
          <w:pgMar w:top="1134" w:right="1247" w:bottom="1134" w:left="1560" w:header="709" w:footer="709" w:gutter="0"/>
          <w:cols w:space="708"/>
          <w:docGrid w:linePitch="360"/>
        </w:sectPr>
      </w:pPr>
    </w:p>
    <w:p w:rsidR="00744F05" w:rsidRPr="00DF7A77" w:rsidRDefault="00744F05" w:rsidP="0042402E">
      <w:pPr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F7A77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744F05" w:rsidRPr="00DF7A77" w:rsidRDefault="00744F05" w:rsidP="0042402E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7A77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  <w:r w:rsidRPr="00DF7A77">
        <w:rPr>
          <w:rFonts w:ascii="Arial" w:hAnsi="Arial" w:cs="Arial"/>
          <w:sz w:val="24"/>
          <w:szCs w:val="24"/>
        </w:rPr>
        <w:t>«Комплексное развитие</w:t>
      </w:r>
    </w:p>
    <w:p w:rsidR="00744F05" w:rsidRPr="00DF7A77" w:rsidRDefault="00744F05" w:rsidP="0042402E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7A77">
        <w:rPr>
          <w:rFonts w:ascii="Arial" w:hAnsi="Arial" w:cs="Arial"/>
          <w:sz w:val="24"/>
          <w:szCs w:val="24"/>
        </w:rPr>
        <w:t xml:space="preserve"> сельских территорий Высокского сельсовета</w:t>
      </w:r>
    </w:p>
    <w:p w:rsidR="00744F05" w:rsidRPr="00DF7A77" w:rsidRDefault="00744F05" w:rsidP="0042402E">
      <w:pPr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F7A77">
        <w:rPr>
          <w:rFonts w:ascii="Arial" w:hAnsi="Arial" w:cs="Arial"/>
          <w:sz w:val="24"/>
          <w:szCs w:val="24"/>
        </w:rPr>
        <w:t xml:space="preserve"> Медвенского района Курской области»</w:t>
      </w:r>
    </w:p>
    <w:p w:rsidR="00744F05" w:rsidRPr="00DF7A77" w:rsidRDefault="00744F05" w:rsidP="004240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44F05" w:rsidRDefault="00744F05" w:rsidP="004240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A4704" w:rsidRPr="00DF7A77" w:rsidRDefault="00FA4704" w:rsidP="004240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44F05" w:rsidRPr="00DF7A77" w:rsidRDefault="00744F05" w:rsidP="0042402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F7A77">
        <w:rPr>
          <w:rFonts w:ascii="Arial" w:hAnsi="Arial" w:cs="Arial"/>
          <w:b/>
          <w:bCs/>
          <w:sz w:val="30"/>
          <w:szCs w:val="30"/>
        </w:rPr>
        <w:t>Система программных мероприятий</w:t>
      </w:r>
    </w:p>
    <w:p w:rsidR="00744F05" w:rsidRPr="00DF7A77" w:rsidRDefault="00744F05" w:rsidP="00DF7A77">
      <w:pPr>
        <w:pStyle w:val="ConsPlusNormal"/>
        <w:widowControl/>
        <w:jc w:val="center"/>
        <w:rPr>
          <w:rFonts w:ascii="Arial" w:hAnsi="Arial" w:cs="Arial"/>
          <w:b/>
          <w:bCs/>
          <w:sz w:val="30"/>
          <w:szCs w:val="30"/>
        </w:rPr>
      </w:pPr>
      <w:r w:rsidRPr="00DF7A77">
        <w:rPr>
          <w:rFonts w:ascii="Arial" w:hAnsi="Arial" w:cs="Arial"/>
          <w:b/>
          <w:bCs/>
          <w:color w:val="000000"/>
          <w:sz w:val="30"/>
          <w:szCs w:val="30"/>
        </w:rPr>
        <w:t xml:space="preserve">муниципальной программы </w:t>
      </w:r>
      <w:r w:rsidRPr="00DF7A77">
        <w:rPr>
          <w:rFonts w:ascii="Arial" w:hAnsi="Arial" w:cs="Arial"/>
          <w:b/>
          <w:bCs/>
          <w:sz w:val="30"/>
          <w:szCs w:val="30"/>
        </w:rPr>
        <w:t>«Комплексное развитие сельских территорий Высокского сельсовета Медвенского района Курской области» 2020 – 2025 гг.</w:t>
      </w:r>
    </w:p>
    <w:p w:rsidR="00744F05" w:rsidRPr="00DF7A77" w:rsidRDefault="00744F05" w:rsidP="0042402E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425" w:type="dxa"/>
        <w:tblInd w:w="-106" w:type="dxa"/>
        <w:tblLayout w:type="fixed"/>
        <w:tblLook w:val="0000"/>
      </w:tblPr>
      <w:tblGrid>
        <w:gridCol w:w="568"/>
        <w:gridCol w:w="2693"/>
        <w:gridCol w:w="1843"/>
        <w:gridCol w:w="1241"/>
        <w:gridCol w:w="1134"/>
        <w:gridCol w:w="1353"/>
        <w:gridCol w:w="1134"/>
        <w:gridCol w:w="915"/>
        <w:gridCol w:w="993"/>
        <w:gridCol w:w="992"/>
        <w:gridCol w:w="1559"/>
      </w:tblGrid>
      <w:tr w:rsidR="00744F05" w:rsidRPr="00DF7A77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44F05" w:rsidRPr="00DF7A77" w:rsidRDefault="00744F05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744F05" w:rsidRPr="00DF7A77" w:rsidRDefault="00744F05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42402E">
            <w:pPr>
              <w:snapToGri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744F05" w:rsidRPr="00DF7A77" w:rsidRDefault="00744F05" w:rsidP="0042402E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744F05" w:rsidRPr="00DF7A77" w:rsidRDefault="00744F05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744F05" w:rsidRPr="00DF7A77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F05" w:rsidRPr="00DF7A77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Обустройство территории </w:t>
            </w:r>
            <w:r w:rsidR="00FA4704">
              <w:rPr>
                <w:rFonts w:ascii="Arial" w:hAnsi="Arial" w:cs="Arial"/>
                <w:sz w:val="24"/>
                <w:szCs w:val="24"/>
              </w:rPr>
              <w:t xml:space="preserve">МОКУ «Коммунарская и Спасская </w:t>
            </w:r>
            <w:r w:rsidRPr="00DF7A77">
              <w:rPr>
                <w:rFonts w:ascii="Arial" w:hAnsi="Arial" w:cs="Arial"/>
                <w:sz w:val="24"/>
                <w:szCs w:val="24"/>
              </w:rPr>
              <w:t>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DF7A77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Устройство спортивной площадки на террито</w:t>
            </w:r>
            <w:r w:rsidR="00FA4704">
              <w:rPr>
                <w:rFonts w:ascii="Arial" w:hAnsi="Arial" w:cs="Arial"/>
                <w:sz w:val="24"/>
                <w:szCs w:val="24"/>
              </w:rPr>
              <w:t>рии Коммунарской и Спасской СОШ</w:t>
            </w:r>
            <w:r w:rsidRPr="00DF7A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A4704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Устройств</w:t>
            </w:r>
            <w:r w:rsidR="00FA4704">
              <w:rPr>
                <w:rFonts w:ascii="Arial" w:hAnsi="Arial" w:cs="Arial"/>
                <w:sz w:val="24"/>
                <w:szCs w:val="24"/>
              </w:rPr>
              <w:t xml:space="preserve">о детских игровых площадок 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Высокое и </w:t>
            </w:r>
            <w:r w:rsidRPr="00DF7A77">
              <w:rPr>
                <w:rFonts w:ascii="Arial" w:hAnsi="Arial" w:cs="Arial"/>
                <w:sz w:val="24"/>
                <w:szCs w:val="24"/>
              </w:rPr>
              <w:t>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744F05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DF7A77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Обустройство зоны отдыха </w:t>
            </w:r>
            <w:r w:rsidR="00FA4704">
              <w:rPr>
                <w:rFonts w:ascii="Arial" w:hAnsi="Arial" w:cs="Arial"/>
                <w:sz w:val="24"/>
                <w:szCs w:val="24"/>
              </w:rPr>
              <w:t>в с. Высокое и</w:t>
            </w:r>
            <w:r w:rsidRPr="00DF7A77">
              <w:rPr>
                <w:rFonts w:ascii="Arial" w:hAnsi="Arial" w:cs="Arial"/>
                <w:sz w:val="24"/>
                <w:szCs w:val="24"/>
              </w:rPr>
              <w:t xml:space="preserve"> деревне Спасское 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Восстановление памятников с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ысокое и д.Спасское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DF7A77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 с. Высокое, </w:t>
            </w:r>
          </w:p>
          <w:p w:rsidR="00744F05" w:rsidRPr="00DF7A77" w:rsidRDefault="00744F0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д.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DF7A77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Обустройство мест захоронения Сельское кладбище в д. Спасское</w:t>
            </w:r>
          </w:p>
          <w:p w:rsidR="00744F05" w:rsidRPr="00DF7A77" w:rsidRDefault="00744F0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DF7A77">
              <w:rPr>
                <w:rFonts w:ascii="Arial" w:hAnsi="Arial" w:cs="Arial"/>
                <w:sz w:val="24"/>
                <w:szCs w:val="24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</w:t>
            </w:r>
            <w:r w:rsidRPr="00DF7A77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744F05" w:rsidRPr="00DF7A7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F05" w:rsidRPr="00DF7A77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FD24F4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4247,408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D258B3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D258B3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DF7A77" w:rsidRDefault="00744F05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DF7A77" w:rsidRDefault="00744F05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DF7A77" w:rsidRDefault="00744F05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DF7A77" w:rsidRDefault="00744F05" w:rsidP="00D258B3">
            <w:pPr>
              <w:snapToGrid w:val="0"/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A77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DF7A77" w:rsidRDefault="00744F05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44F05" w:rsidRPr="00DF7A77" w:rsidRDefault="00744F05" w:rsidP="004D0C5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44F05" w:rsidRPr="00DF7A77" w:rsidSect="00D258B3">
          <w:pgSz w:w="16838" w:h="11906" w:orient="landscape"/>
          <w:pgMar w:top="1134" w:right="1077" w:bottom="1134" w:left="1531" w:header="709" w:footer="709" w:gutter="0"/>
          <w:cols w:space="708"/>
          <w:docGrid w:linePitch="360"/>
        </w:sectPr>
      </w:pPr>
    </w:p>
    <w:p w:rsidR="00744F05" w:rsidRPr="00DF7A77" w:rsidRDefault="00744F05" w:rsidP="003366F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lang w:eastAsia="ar-SA"/>
        </w:rPr>
      </w:pPr>
    </w:p>
    <w:sectPr w:rsidR="00744F05" w:rsidRPr="00DF7A77" w:rsidSect="00E904C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C8D"/>
    <w:rsid w:val="00024955"/>
    <w:rsid w:val="00046906"/>
    <w:rsid w:val="000555A5"/>
    <w:rsid w:val="0008186C"/>
    <w:rsid w:val="000D7918"/>
    <w:rsid w:val="00110E9C"/>
    <w:rsid w:val="001464D5"/>
    <w:rsid w:val="001713D8"/>
    <w:rsid w:val="00173719"/>
    <w:rsid w:val="0018103C"/>
    <w:rsid w:val="001A230E"/>
    <w:rsid w:val="001C560E"/>
    <w:rsid w:val="001D11E3"/>
    <w:rsid w:val="001F0045"/>
    <w:rsid w:val="001F7725"/>
    <w:rsid w:val="00202B77"/>
    <w:rsid w:val="002649F7"/>
    <w:rsid w:val="00273AF6"/>
    <w:rsid w:val="00296D3C"/>
    <w:rsid w:val="002A2D49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366F0"/>
    <w:rsid w:val="0034140E"/>
    <w:rsid w:val="00355629"/>
    <w:rsid w:val="00374609"/>
    <w:rsid w:val="0039686A"/>
    <w:rsid w:val="003B7A59"/>
    <w:rsid w:val="003E7459"/>
    <w:rsid w:val="003F3977"/>
    <w:rsid w:val="003F6A9B"/>
    <w:rsid w:val="004233DB"/>
    <w:rsid w:val="0042402E"/>
    <w:rsid w:val="004809A9"/>
    <w:rsid w:val="00494129"/>
    <w:rsid w:val="004A1330"/>
    <w:rsid w:val="004D0C5A"/>
    <w:rsid w:val="004E6842"/>
    <w:rsid w:val="00522D51"/>
    <w:rsid w:val="00531E23"/>
    <w:rsid w:val="00543E10"/>
    <w:rsid w:val="005513EA"/>
    <w:rsid w:val="005F2B2B"/>
    <w:rsid w:val="00655208"/>
    <w:rsid w:val="006768A4"/>
    <w:rsid w:val="00696461"/>
    <w:rsid w:val="006A0B30"/>
    <w:rsid w:val="006D156D"/>
    <w:rsid w:val="006D3274"/>
    <w:rsid w:val="006F1100"/>
    <w:rsid w:val="006F62CF"/>
    <w:rsid w:val="00735073"/>
    <w:rsid w:val="007417C9"/>
    <w:rsid w:val="00744F05"/>
    <w:rsid w:val="007827D2"/>
    <w:rsid w:val="007A2D9C"/>
    <w:rsid w:val="007B5EBF"/>
    <w:rsid w:val="007F6078"/>
    <w:rsid w:val="007F6C57"/>
    <w:rsid w:val="00832D39"/>
    <w:rsid w:val="00835425"/>
    <w:rsid w:val="00850D15"/>
    <w:rsid w:val="00873F1A"/>
    <w:rsid w:val="00881873"/>
    <w:rsid w:val="008E0114"/>
    <w:rsid w:val="0094445A"/>
    <w:rsid w:val="009C2867"/>
    <w:rsid w:val="009C2C38"/>
    <w:rsid w:val="00A42F65"/>
    <w:rsid w:val="00A965C3"/>
    <w:rsid w:val="00AE42F1"/>
    <w:rsid w:val="00AE7416"/>
    <w:rsid w:val="00AF4FD7"/>
    <w:rsid w:val="00B067F9"/>
    <w:rsid w:val="00B21E9F"/>
    <w:rsid w:val="00B37AC7"/>
    <w:rsid w:val="00B4668C"/>
    <w:rsid w:val="00B50075"/>
    <w:rsid w:val="00B61B11"/>
    <w:rsid w:val="00BA3561"/>
    <w:rsid w:val="00BA7D83"/>
    <w:rsid w:val="00C10117"/>
    <w:rsid w:val="00C15BEB"/>
    <w:rsid w:val="00C21984"/>
    <w:rsid w:val="00C3435B"/>
    <w:rsid w:val="00C45347"/>
    <w:rsid w:val="00C74187"/>
    <w:rsid w:val="00C83C68"/>
    <w:rsid w:val="00CC72FC"/>
    <w:rsid w:val="00CF0573"/>
    <w:rsid w:val="00D23AA1"/>
    <w:rsid w:val="00D258B3"/>
    <w:rsid w:val="00D45CFF"/>
    <w:rsid w:val="00D917FE"/>
    <w:rsid w:val="00DD0B35"/>
    <w:rsid w:val="00DF7A77"/>
    <w:rsid w:val="00E07A2A"/>
    <w:rsid w:val="00E13FA1"/>
    <w:rsid w:val="00E652B6"/>
    <w:rsid w:val="00E904C5"/>
    <w:rsid w:val="00EA1136"/>
    <w:rsid w:val="00EB3653"/>
    <w:rsid w:val="00EB68F9"/>
    <w:rsid w:val="00EC2388"/>
    <w:rsid w:val="00EE337F"/>
    <w:rsid w:val="00EF2714"/>
    <w:rsid w:val="00F007A2"/>
    <w:rsid w:val="00F22B34"/>
    <w:rsid w:val="00F27F2A"/>
    <w:rsid w:val="00F37CE0"/>
    <w:rsid w:val="00F947ED"/>
    <w:rsid w:val="00FA4704"/>
    <w:rsid w:val="00FD04E1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857</Words>
  <Characters>4887</Characters>
  <Application>Microsoft Office Word</Application>
  <DocSecurity>0</DocSecurity>
  <Lines>40</Lines>
  <Paragraphs>11</Paragraphs>
  <ScaleCrop>false</ScaleCrop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45</cp:revision>
  <cp:lastPrinted>2019-07-01T10:45:00Z</cp:lastPrinted>
  <dcterms:created xsi:type="dcterms:W3CDTF">2019-07-01T11:57:00Z</dcterms:created>
  <dcterms:modified xsi:type="dcterms:W3CDTF">2021-03-02T08:41:00Z</dcterms:modified>
</cp:coreProperties>
</file>